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80" w:rsidRPr="00302F6F" w:rsidRDefault="00177780" w:rsidP="00177780">
      <w:pPr>
        <w:autoSpaceDE w:val="0"/>
        <w:autoSpaceDN w:val="0"/>
        <w:adjustRightInd w:val="0"/>
        <w:jc w:val="center"/>
        <w:rPr>
          <w:b/>
          <w:bCs/>
        </w:rPr>
      </w:pPr>
      <w:r w:rsidRPr="00302F6F">
        <w:rPr>
          <w:b/>
          <w:bCs/>
        </w:rPr>
        <w:t xml:space="preserve">СОВЕТ </w:t>
      </w:r>
      <w:r w:rsidR="00F35A07">
        <w:rPr>
          <w:b/>
          <w:bCs/>
        </w:rPr>
        <w:t>БАРРИКАДСКОГО</w:t>
      </w:r>
      <w:r w:rsidRPr="00302F6F">
        <w:rPr>
          <w:b/>
          <w:bCs/>
        </w:rPr>
        <w:t xml:space="preserve"> СЕЛЬСКОГО ПОСЕЛЕНИЯ</w:t>
      </w:r>
    </w:p>
    <w:p w:rsidR="00177780" w:rsidRPr="00302F6F" w:rsidRDefault="00177780" w:rsidP="00177780">
      <w:pPr>
        <w:autoSpaceDE w:val="0"/>
        <w:autoSpaceDN w:val="0"/>
        <w:adjustRightInd w:val="0"/>
        <w:jc w:val="center"/>
        <w:rPr>
          <w:b/>
          <w:bCs/>
        </w:rPr>
      </w:pPr>
      <w:r w:rsidRPr="00302F6F">
        <w:rPr>
          <w:b/>
          <w:bCs/>
        </w:rPr>
        <w:t>ИСИЛЬКУЛЬСКОГО МУНИЦИПАЛЬНОГО РАЙОНА ОМСКОЙ ОБЛАСТИ</w:t>
      </w:r>
    </w:p>
    <w:p w:rsidR="00111D63" w:rsidRPr="00F35A07" w:rsidRDefault="00111D63" w:rsidP="00111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  <w:b/>
          <w:szCs w:val="28"/>
          <w:lang w:eastAsia="en-US"/>
        </w:rPr>
      </w:pPr>
      <w:r w:rsidRPr="00F35A07">
        <w:rPr>
          <w:rFonts w:ascii="Times New Roman CYR" w:eastAsia="Calibri" w:hAnsi="Times New Roman CYR" w:cs="Times New Roman CYR"/>
          <w:b/>
          <w:szCs w:val="28"/>
          <w:lang w:eastAsia="en-US"/>
        </w:rPr>
        <w:t xml:space="preserve">(шестьдесят </w:t>
      </w:r>
      <w:r w:rsidR="00D723A4">
        <w:rPr>
          <w:rFonts w:ascii="Times New Roman CYR" w:eastAsia="Calibri" w:hAnsi="Times New Roman CYR" w:cs="Times New Roman CYR"/>
          <w:b/>
          <w:szCs w:val="28"/>
          <w:lang w:eastAsia="en-US"/>
        </w:rPr>
        <w:t>вос</w:t>
      </w:r>
      <w:r w:rsidR="00F35A07">
        <w:rPr>
          <w:rFonts w:ascii="Times New Roman CYR" w:eastAsia="Calibri" w:hAnsi="Times New Roman CYR" w:cs="Times New Roman CYR"/>
          <w:b/>
          <w:szCs w:val="28"/>
          <w:lang w:eastAsia="en-US"/>
        </w:rPr>
        <w:t>ьм</w:t>
      </w:r>
      <w:r w:rsidRPr="00F35A07">
        <w:rPr>
          <w:rFonts w:ascii="Times New Roman CYR" w:eastAsia="Calibri" w:hAnsi="Times New Roman CYR" w:cs="Times New Roman CYR"/>
          <w:b/>
          <w:szCs w:val="28"/>
          <w:lang w:eastAsia="en-US"/>
        </w:rPr>
        <w:t>ая сессия четвертого созыва)</w:t>
      </w:r>
    </w:p>
    <w:p w:rsidR="00177780" w:rsidRDefault="00177780" w:rsidP="00F35A07">
      <w:pPr>
        <w:tabs>
          <w:tab w:val="left" w:pos="3780"/>
          <w:tab w:val="left" w:pos="6615"/>
        </w:tabs>
        <w:suppressAutoHyphens/>
        <w:rPr>
          <w:b/>
          <w:szCs w:val="28"/>
          <w:lang w:eastAsia="ar-SA"/>
        </w:rPr>
      </w:pPr>
      <w:r w:rsidRPr="00302F6F">
        <w:rPr>
          <w:szCs w:val="28"/>
          <w:lang w:eastAsia="ar-SA"/>
        </w:rPr>
        <w:tab/>
      </w:r>
    </w:p>
    <w:p w:rsidR="00177780" w:rsidRDefault="00177780" w:rsidP="00177780">
      <w:pPr>
        <w:suppressAutoHyphens/>
        <w:jc w:val="center"/>
        <w:rPr>
          <w:b/>
          <w:szCs w:val="28"/>
          <w:lang w:eastAsia="ar-SA"/>
        </w:rPr>
      </w:pPr>
      <w:r w:rsidRPr="00302F6F">
        <w:rPr>
          <w:b/>
          <w:szCs w:val="28"/>
          <w:lang w:eastAsia="ar-SA"/>
        </w:rPr>
        <w:t>Р Е Ш Е Н И Е</w:t>
      </w:r>
      <w:r w:rsidR="001770AF">
        <w:rPr>
          <w:b/>
          <w:szCs w:val="28"/>
          <w:lang w:eastAsia="ar-SA"/>
        </w:rPr>
        <w:t xml:space="preserve"> </w:t>
      </w:r>
    </w:p>
    <w:p w:rsidR="001770AF" w:rsidRPr="00302F6F" w:rsidRDefault="001770AF" w:rsidP="00177780">
      <w:pPr>
        <w:suppressAutoHyphens/>
        <w:jc w:val="center"/>
        <w:rPr>
          <w:b/>
          <w:color w:val="000000"/>
          <w:lang w:eastAsia="ar-SA"/>
        </w:rPr>
      </w:pPr>
    </w:p>
    <w:p w:rsidR="00177780" w:rsidRPr="006249B5" w:rsidRDefault="00C66AE2" w:rsidP="00177780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18</w:t>
      </w:r>
      <w:r w:rsidR="00177780">
        <w:rPr>
          <w:color w:val="000000"/>
          <w:sz w:val="28"/>
          <w:szCs w:val="28"/>
          <w:lang w:eastAsia="ar-SA"/>
        </w:rPr>
        <w:t>.1</w:t>
      </w:r>
      <w:r w:rsidR="00F35A07">
        <w:rPr>
          <w:color w:val="000000"/>
          <w:sz w:val="28"/>
          <w:szCs w:val="28"/>
          <w:lang w:eastAsia="ar-SA"/>
        </w:rPr>
        <w:t>2</w:t>
      </w:r>
      <w:r w:rsidR="00177780" w:rsidRPr="006249B5">
        <w:rPr>
          <w:color w:val="000000"/>
          <w:sz w:val="28"/>
          <w:szCs w:val="28"/>
          <w:lang w:eastAsia="ar-SA"/>
        </w:rPr>
        <w:t>.202</w:t>
      </w:r>
      <w:r w:rsidR="00790C39">
        <w:rPr>
          <w:color w:val="000000"/>
          <w:sz w:val="28"/>
          <w:szCs w:val="28"/>
          <w:lang w:eastAsia="ar-SA"/>
        </w:rPr>
        <w:t>4</w:t>
      </w:r>
      <w:r w:rsidR="00177780" w:rsidRPr="006249B5">
        <w:rPr>
          <w:color w:val="000000"/>
          <w:sz w:val="28"/>
          <w:szCs w:val="28"/>
          <w:lang w:eastAsia="ar-SA"/>
        </w:rPr>
        <w:t xml:space="preserve"> г.                                                                        </w:t>
      </w:r>
      <w:r w:rsidR="00B709FE">
        <w:rPr>
          <w:color w:val="000000"/>
          <w:sz w:val="28"/>
          <w:szCs w:val="28"/>
          <w:lang w:eastAsia="ar-SA"/>
        </w:rPr>
        <w:t xml:space="preserve">                  № </w:t>
      </w:r>
      <w:r>
        <w:rPr>
          <w:color w:val="000000"/>
          <w:sz w:val="28"/>
          <w:szCs w:val="28"/>
          <w:lang w:eastAsia="ar-SA"/>
        </w:rPr>
        <w:t>59</w:t>
      </w:r>
    </w:p>
    <w:p w:rsidR="00177780" w:rsidRPr="006249B5" w:rsidRDefault="00F35A07" w:rsidP="00177780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с.</w:t>
      </w:r>
      <w:r w:rsidR="00C66AE2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Баррикада</w:t>
      </w:r>
    </w:p>
    <w:p w:rsidR="00177780" w:rsidRPr="006249B5" w:rsidRDefault="00177780" w:rsidP="00177780">
      <w:pPr>
        <w:jc w:val="center"/>
        <w:rPr>
          <w:sz w:val="28"/>
          <w:szCs w:val="28"/>
        </w:rPr>
      </w:pPr>
    </w:p>
    <w:p w:rsidR="00177780" w:rsidRPr="00F35A07" w:rsidRDefault="00177780" w:rsidP="00604A8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6249B5">
        <w:rPr>
          <w:sz w:val="28"/>
          <w:szCs w:val="28"/>
        </w:rPr>
        <w:t xml:space="preserve">ешение Совета </w:t>
      </w:r>
      <w:r w:rsidR="00F35A07">
        <w:rPr>
          <w:sz w:val="28"/>
          <w:szCs w:val="28"/>
        </w:rPr>
        <w:t>Баррикадского</w:t>
      </w:r>
      <w:r w:rsidRPr="006249B5">
        <w:rPr>
          <w:sz w:val="28"/>
          <w:szCs w:val="28"/>
        </w:rPr>
        <w:t xml:space="preserve"> </w:t>
      </w:r>
      <w:r w:rsidR="00F35A07">
        <w:rPr>
          <w:sz w:val="28"/>
          <w:szCs w:val="28"/>
        </w:rPr>
        <w:t>сельского поселения от 26.11</w:t>
      </w:r>
      <w:r w:rsidRPr="006249B5">
        <w:rPr>
          <w:sz w:val="28"/>
          <w:szCs w:val="28"/>
        </w:rPr>
        <w:t>.2021</w:t>
      </w:r>
      <w:r w:rsidR="00F35A07">
        <w:rPr>
          <w:sz w:val="28"/>
          <w:szCs w:val="28"/>
        </w:rPr>
        <w:t>№ 68</w:t>
      </w:r>
      <w:r w:rsidRPr="006249B5">
        <w:rPr>
          <w:sz w:val="28"/>
          <w:szCs w:val="28"/>
        </w:rPr>
        <w:t xml:space="preserve"> </w:t>
      </w:r>
      <w:r w:rsidRPr="00177780">
        <w:rPr>
          <w:sz w:val="28"/>
          <w:szCs w:val="28"/>
        </w:rPr>
        <w:t>«</w:t>
      </w:r>
      <w:r w:rsidR="00F35A07" w:rsidRPr="00F35A07">
        <w:rPr>
          <w:sz w:val="28"/>
          <w:szCs w:val="28"/>
        </w:rPr>
        <w:t>Об утверждении Положения о муниципальном контроле в сфере благоустройства на территории Баррикадского сельского поселения Исилькульского муниципального района Омской области</w:t>
      </w:r>
      <w:r w:rsidR="00F35A07">
        <w:rPr>
          <w:sz w:val="28"/>
          <w:szCs w:val="28"/>
        </w:rPr>
        <w:t>»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 </w:t>
      </w:r>
    </w:p>
    <w:p w:rsidR="00177780" w:rsidRPr="006249B5" w:rsidRDefault="00177780" w:rsidP="00177780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В соответствии с Федеральным законом от 16.10.2003 №131-ФЗ «Об общих принципах организации местного самоуправления в Российской Федерации», Федеральным законом от 31.07.2020№248-ФЗ «О государственном контроле (надзоре) и муниципальном контроле в Российской Федерации», Совет </w:t>
      </w:r>
      <w:r w:rsidR="00F35A07">
        <w:rPr>
          <w:sz w:val="28"/>
          <w:szCs w:val="28"/>
        </w:rPr>
        <w:t>Баррикадского</w:t>
      </w:r>
      <w:r w:rsidRPr="006249B5">
        <w:rPr>
          <w:sz w:val="28"/>
          <w:szCs w:val="28"/>
        </w:rPr>
        <w:t xml:space="preserve"> сельского поселения РЕШИЛ: </w:t>
      </w:r>
    </w:p>
    <w:p w:rsidR="00177780" w:rsidRPr="006249B5" w:rsidRDefault="00177780" w:rsidP="00177780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1. Внести в решение Совета </w:t>
      </w:r>
      <w:r w:rsidR="00F35A07">
        <w:rPr>
          <w:sz w:val="28"/>
          <w:szCs w:val="28"/>
        </w:rPr>
        <w:t>Баррикадского</w:t>
      </w:r>
      <w:r w:rsidRPr="006249B5">
        <w:rPr>
          <w:sz w:val="28"/>
          <w:szCs w:val="28"/>
        </w:rPr>
        <w:t xml:space="preserve"> сельского поселения Исилькульского муниципального района Омской области от </w:t>
      </w:r>
      <w:r w:rsidRPr="00177780">
        <w:rPr>
          <w:sz w:val="28"/>
          <w:szCs w:val="28"/>
        </w:rPr>
        <w:t>2</w:t>
      </w:r>
      <w:r w:rsidR="00604A81">
        <w:rPr>
          <w:sz w:val="28"/>
          <w:szCs w:val="28"/>
        </w:rPr>
        <w:t>6.11</w:t>
      </w:r>
      <w:r w:rsidRPr="00177780">
        <w:rPr>
          <w:sz w:val="28"/>
          <w:szCs w:val="28"/>
        </w:rPr>
        <w:t>.2021</w:t>
      </w:r>
      <w:r w:rsidR="00604A81">
        <w:rPr>
          <w:sz w:val="28"/>
          <w:szCs w:val="28"/>
        </w:rPr>
        <w:t xml:space="preserve"> № 68</w:t>
      </w:r>
      <w:r w:rsidRPr="00177780">
        <w:rPr>
          <w:sz w:val="28"/>
          <w:szCs w:val="28"/>
        </w:rPr>
        <w:t xml:space="preserve"> «Об утверждении Положения </w:t>
      </w:r>
      <w:r w:rsidR="00604A81" w:rsidRPr="00177780">
        <w:rPr>
          <w:sz w:val="28"/>
          <w:szCs w:val="28"/>
        </w:rPr>
        <w:t>о муниципально</w:t>
      </w:r>
      <w:r w:rsidR="00604A81">
        <w:rPr>
          <w:sz w:val="28"/>
          <w:szCs w:val="28"/>
        </w:rPr>
        <w:t>м</w:t>
      </w:r>
      <w:r w:rsidR="00604A81" w:rsidRPr="00177780">
        <w:rPr>
          <w:sz w:val="28"/>
          <w:szCs w:val="28"/>
        </w:rPr>
        <w:t xml:space="preserve"> контроле</w:t>
      </w:r>
      <w:r w:rsidRPr="00177780">
        <w:rPr>
          <w:sz w:val="28"/>
          <w:szCs w:val="28"/>
        </w:rPr>
        <w:t xml:space="preserve"> в сфере благоустройства на территории </w:t>
      </w:r>
      <w:r w:rsidR="00F35A07">
        <w:rPr>
          <w:sz w:val="28"/>
          <w:szCs w:val="28"/>
        </w:rPr>
        <w:t>Баррикадского</w:t>
      </w:r>
      <w:r w:rsidRPr="00177780">
        <w:rPr>
          <w:sz w:val="28"/>
          <w:szCs w:val="28"/>
        </w:rPr>
        <w:t xml:space="preserve"> сельского поселения Исилькульского муниципального района Омской области»</w:t>
      </w:r>
      <w:r>
        <w:rPr>
          <w:sz w:val="28"/>
          <w:szCs w:val="28"/>
        </w:rPr>
        <w:t xml:space="preserve"> </w:t>
      </w:r>
      <w:r w:rsidRPr="006249B5">
        <w:rPr>
          <w:sz w:val="28"/>
          <w:szCs w:val="28"/>
        </w:rPr>
        <w:t>следующие изменения:</w:t>
      </w:r>
    </w:p>
    <w:p w:rsidR="00177780" w:rsidRPr="00177780" w:rsidRDefault="00177780" w:rsidP="0017778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77780">
        <w:rPr>
          <w:sz w:val="28"/>
          <w:szCs w:val="28"/>
        </w:rPr>
        <w:t>Приложение «</w:t>
      </w:r>
      <w:r>
        <w:rPr>
          <w:bCs/>
          <w:sz w:val="28"/>
          <w:szCs w:val="28"/>
        </w:rPr>
        <w:t xml:space="preserve">Положение </w:t>
      </w:r>
      <w:r w:rsidRPr="00177780">
        <w:rPr>
          <w:bCs/>
          <w:sz w:val="28"/>
          <w:szCs w:val="28"/>
        </w:rPr>
        <w:t>о муниципальном контроле в сфере благоустройства на территории</w:t>
      </w:r>
      <w:r>
        <w:rPr>
          <w:bCs/>
          <w:sz w:val="28"/>
          <w:szCs w:val="28"/>
        </w:rPr>
        <w:t xml:space="preserve"> </w:t>
      </w:r>
      <w:r w:rsidR="00F35A07">
        <w:rPr>
          <w:bCs/>
          <w:sz w:val="28"/>
          <w:szCs w:val="28"/>
        </w:rPr>
        <w:t>Баррикадского</w:t>
      </w:r>
      <w:r w:rsidRPr="00177780">
        <w:rPr>
          <w:bCs/>
          <w:sz w:val="28"/>
          <w:szCs w:val="28"/>
        </w:rPr>
        <w:t xml:space="preserve"> сельского поселения Исилькульского муниципального района Омской области</w:t>
      </w:r>
      <w:r w:rsidRPr="00177780">
        <w:rPr>
          <w:sz w:val="28"/>
          <w:szCs w:val="28"/>
        </w:rPr>
        <w:t>» изложить в редакции согласно приложению</w:t>
      </w:r>
      <w:r w:rsidR="00604A81">
        <w:rPr>
          <w:sz w:val="28"/>
          <w:szCs w:val="28"/>
        </w:rPr>
        <w:t>,</w:t>
      </w:r>
      <w:r w:rsidRPr="0017778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177780">
        <w:rPr>
          <w:sz w:val="28"/>
          <w:szCs w:val="28"/>
        </w:rPr>
        <w:t xml:space="preserve"> (прилагается).</w:t>
      </w:r>
    </w:p>
    <w:p w:rsidR="00D173BF" w:rsidRPr="007655DC" w:rsidRDefault="00177780" w:rsidP="00D173BF">
      <w:pPr>
        <w:ind w:firstLine="284"/>
        <w:jc w:val="both"/>
        <w:rPr>
          <w:color w:val="000000"/>
          <w:sz w:val="28"/>
          <w:szCs w:val="28"/>
        </w:rPr>
      </w:pPr>
      <w:r w:rsidRPr="006249B5">
        <w:rPr>
          <w:sz w:val="28"/>
          <w:szCs w:val="28"/>
        </w:rPr>
        <w:t xml:space="preserve">2. </w:t>
      </w:r>
      <w:r w:rsidR="00D173BF">
        <w:rPr>
          <w:color w:val="000000"/>
          <w:sz w:val="28"/>
          <w:szCs w:val="28"/>
        </w:rPr>
        <w:t>Настоящее Решение подлежит опубликованию (обнародованию) и вступает в силу с момента опубликования (обнародования).</w:t>
      </w:r>
    </w:p>
    <w:p w:rsidR="00D173BF" w:rsidRDefault="00D173BF" w:rsidP="00D173B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0AF" w:rsidRDefault="001770AF" w:rsidP="00D173B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780" w:rsidRPr="006249B5" w:rsidRDefault="00177780" w:rsidP="00D173BF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 </w:t>
      </w:r>
    </w:p>
    <w:p w:rsidR="005D11A9" w:rsidRPr="006249B5" w:rsidRDefault="005D11A9" w:rsidP="005D11A9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Председатель Совета </w:t>
      </w:r>
    </w:p>
    <w:p w:rsidR="005D11A9" w:rsidRPr="006249B5" w:rsidRDefault="00F35A07" w:rsidP="005D11A9">
      <w:pPr>
        <w:jc w:val="both"/>
        <w:rPr>
          <w:sz w:val="28"/>
          <w:szCs w:val="28"/>
        </w:rPr>
      </w:pPr>
      <w:r>
        <w:rPr>
          <w:sz w:val="28"/>
          <w:szCs w:val="28"/>
        </w:rPr>
        <w:t>Баррикадского</w:t>
      </w:r>
      <w:r w:rsidR="005D11A9" w:rsidRPr="006249B5">
        <w:rPr>
          <w:sz w:val="28"/>
          <w:szCs w:val="28"/>
        </w:rPr>
        <w:t xml:space="preserve"> сельского поселения             </w:t>
      </w:r>
      <w:r w:rsidR="005D11A9">
        <w:rPr>
          <w:sz w:val="28"/>
          <w:szCs w:val="28"/>
        </w:rPr>
        <w:t xml:space="preserve">                  </w:t>
      </w:r>
      <w:r w:rsidR="005D11A9" w:rsidRPr="006249B5">
        <w:rPr>
          <w:sz w:val="28"/>
          <w:szCs w:val="28"/>
        </w:rPr>
        <w:t xml:space="preserve"> </w:t>
      </w:r>
      <w:r w:rsidR="00604A81">
        <w:rPr>
          <w:sz w:val="28"/>
          <w:szCs w:val="28"/>
        </w:rPr>
        <w:t>Л.И.</w:t>
      </w:r>
      <w:r w:rsidR="001770AF">
        <w:rPr>
          <w:sz w:val="28"/>
          <w:szCs w:val="28"/>
        </w:rPr>
        <w:t xml:space="preserve"> </w:t>
      </w:r>
      <w:r w:rsidR="00604A81">
        <w:rPr>
          <w:sz w:val="28"/>
          <w:szCs w:val="28"/>
        </w:rPr>
        <w:t>Шеина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</w:p>
    <w:p w:rsidR="005D11A9" w:rsidRDefault="005D11A9" w:rsidP="00177780">
      <w:pPr>
        <w:jc w:val="both"/>
        <w:rPr>
          <w:sz w:val="28"/>
          <w:szCs w:val="28"/>
        </w:rPr>
      </w:pPr>
    </w:p>
    <w:p w:rsidR="00177780" w:rsidRDefault="00177780" w:rsidP="00177780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Глава </w:t>
      </w:r>
    </w:p>
    <w:p w:rsidR="00177780" w:rsidRPr="006249B5" w:rsidRDefault="00F35A07" w:rsidP="0017778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Баррикадского</w:t>
      </w:r>
      <w:r w:rsidR="00177780" w:rsidRPr="006249B5">
        <w:rPr>
          <w:sz w:val="28"/>
          <w:szCs w:val="28"/>
        </w:rPr>
        <w:t xml:space="preserve"> сельского поселения                             </w:t>
      </w:r>
      <w:r w:rsidR="00177780">
        <w:rPr>
          <w:sz w:val="28"/>
          <w:szCs w:val="28"/>
        </w:rPr>
        <w:t xml:space="preserve">      </w:t>
      </w:r>
      <w:r w:rsidR="00604A81">
        <w:rPr>
          <w:sz w:val="28"/>
          <w:szCs w:val="28"/>
        </w:rPr>
        <w:t>А.Е.</w:t>
      </w:r>
      <w:r w:rsidR="001770AF">
        <w:rPr>
          <w:sz w:val="28"/>
          <w:szCs w:val="28"/>
        </w:rPr>
        <w:t xml:space="preserve"> </w:t>
      </w:r>
      <w:r w:rsidR="00604A81">
        <w:rPr>
          <w:sz w:val="28"/>
          <w:szCs w:val="28"/>
        </w:rPr>
        <w:t>Бургардт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</w:p>
    <w:p w:rsidR="00177780" w:rsidRDefault="00177780" w:rsidP="00177780">
      <w:pPr>
        <w:jc w:val="both"/>
        <w:rPr>
          <w:sz w:val="28"/>
          <w:szCs w:val="28"/>
        </w:rPr>
      </w:pPr>
    </w:p>
    <w:p w:rsidR="00604A81" w:rsidRDefault="00604A81" w:rsidP="00177780">
      <w:pPr>
        <w:jc w:val="both"/>
        <w:rPr>
          <w:sz w:val="28"/>
          <w:szCs w:val="28"/>
        </w:rPr>
      </w:pPr>
    </w:p>
    <w:p w:rsidR="00604A81" w:rsidRDefault="00604A81" w:rsidP="00177780">
      <w:pPr>
        <w:jc w:val="both"/>
        <w:rPr>
          <w:sz w:val="28"/>
          <w:szCs w:val="28"/>
        </w:rPr>
      </w:pPr>
    </w:p>
    <w:p w:rsidR="00604A81" w:rsidRDefault="00604A81" w:rsidP="00177780">
      <w:pPr>
        <w:jc w:val="both"/>
        <w:rPr>
          <w:sz w:val="28"/>
          <w:szCs w:val="28"/>
        </w:rPr>
      </w:pPr>
    </w:p>
    <w:p w:rsidR="00604A81" w:rsidRPr="006249B5" w:rsidRDefault="00604A81" w:rsidP="00177780">
      <w:pPr>
        <w:jc w:val="both"/>
        <w:rPr>
          <w:sz w:val="28"/>
          <w:szCs w:val="28"/>
        </w:rPr>
      </w:pPr>
    </w:p>
    <w:p w:rsidR="00D03C14" w:rsidRPr="00B67304" w:rsidRDefault="004E143E" w:rsidP="00B67304">
      <w:pPr>
        <w:tabs>
          <w:tab w:val="left" w:pos="7453"/>
        </w:tabs>
        <w:spacing w:line="240" w:lineRule="exact"/>
        <w:jc w:val="right"/>
        <w:rPr>
          <w:sz w:val="20"/>
          <w:szCs w:val="20"/>
        </w:rPr>
      </w:pPr>
      <w:r w:rsidRPr="00B67304">
        <w:rPr>
          <w:color w:val="000000"/>
          <w:sz w:val="28"/>
          <w:szCs w:val="28"/>
        </w:rPr>
        <w:lastRenderedPageBreak/>
        <w:t xml:space="preserve"> </w:t>
      </w:r>
      <w:r w:rsidRPr="00B67304">
        <w:rPr>
          <w:sz w:val="20"/>
          <w:szCs w:val="20"/>
        </w:rPr>
        <w:t xml:space="preserve">Приложение </w:t>
      </w:r>
    </w:p>
    <w:p w:rsidR="00D03C14" w:rsidRPr="00B67304" w:rsidRDefault="004E143E" w:rsidP="00B67304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B67304">
        <w:rPr>
          <w:color w:val="000000"/>
          <w:sz w:val="20"/>
          <w:szCs w:val="20"/>
        </w:rPr>
        <w:t>к Решению</w:t>
      </w:r>
      <w:r w:rsidR="00D03C14" w:rsidRPr="00B67304">
        <w:rPr>
          <w:color w:val="000000"/>
          <w:sz w:val="20"/>
          <w:szCs w:val="20"/>
        </w:rPr>
        <w:t xml:space="preserve"> </w:t>
      </w:r>
      <w:r w:rsidRPr="00B67304">
        <w:rPr>
          <w:bCs/>
          <w:color w:val="000000"/>
          <w:sz w:val="20"/>
          <w:szCs w:val="20"/>
        </w:rPr>
        <w:t xml:space="preserve">Совета </w:t>
      </w:r>
      <w:r w:rsidR="00F35A07">
        <w:rPr>
          <w:bCs/>
          <w:color w:val="000000"/>
          <w:sz w:val="20"/>
          <w:szCs w:val="20"/>
        </w:rPr>
        <w:t>Баррикадского</w:t>
      </w:r>
      <w:r w:rsidRPr="00B67304">
        <w:rPr>
          <w:bCs/>
          <w:color w:val="000000"/>
          <w:sz w:val="20"/>
          <w:szCs w:val="20"/>
        </w:rPr>
        <w:t xml:space="preserve"> сельского поселения Исилькульского муниципального района Омской области</w:t>
      </w:r>
      <w:r w:rsidR="00B67304">
        <w:rPr>
          <w:i/>
          <w:iCs/>
          <w:color w:val="000000"/>
          <w:sz w:val="20"/>
          <w:szCs w:val="20"/>
        </w:rPr>
        <w:t xml:space="preserve"> </w:t>
      </w:r>
      <w:r w:rsidR="00D03C14" w:rsidRPr="00B67304">
        <w:rPr>
          <w:sz w:val="20"/>
          <w:szCs w:val="20"/>
        </w:rPr>
        <w:t xml:space="preserve">от </w:t>
      </w:r>
      <w:r w:rsidR="00C66AE2">
        <w:rPr>
          <w:sz w:val="20"/>
          <w:szCs w:val="20"/>
        </w:rPr>
        <w:t>18</w:t>
      </w:r>
      <w:r w:rsidR="005A64A2">
        <w:rPr>
          <w:sz w:val="20"/>
          <w:szCs w:val="20"/>
        </w:rPr>
        <w:t>.</w:t>
      </w:r>
      <w:r w:rsidR="00B709FE">
        <w:rPr>
          <w:sz w:val="20"/>
          <w:szCs w:val="20"/>
        </w:rPr>
        <w:t>1</w:t>
      </w:r>
      <w:r w:rsidR="00604A81">
        <w:rPr>
          <w:sz w:val="20"/>
          <w:szCs w:val="20"/>
        </w:rPr>
        <w:t>2</w:t>
      </w:r>
      <w:r w:rsidR="000F49B4" w:rsidRPr="00B67304">
        <w:rPr>
          <w:sz w:val="20"/>
          <w:szCs w:val="20"/>
        </w:rPr>
        <w:t>.</w:t>
      </w:r>
      <w:r w:rsidR="00D03C14" w:rsidRPr="00B67304">
        <w:rPr>
          <w:sz w:val="20"/>
          <w:szCs w:val="20"/>
        </w:rPr>
        <w:t>202</w:t>
      </w:r>
      <w:r w:rsidR="00790C39">
        <w:rPr>
          <w:sz w:val="20"/>
          <w:szCs w:val="20"/>
        </w:rPr>
        <w:t>4</w:t>
      </w:r>
      <w:r w:rsidR="00D03C14" w:rsidRPr="00B67304">
        <w:rPr>
          <w:sz w:val="20"/>
          <w:szCs w:val="20"/>
        </w:rPr>
        <w:t xml:space="preserve"> № </w:t>
      </w:r>
      <w:r w:rsidR="00C66AE2">
        <w:rPr>
          <w:sz w:val="20"/>
          <w:szCs w:val="20"/>
        </w:rPr>
        <w:t>59</w:t>
      </w:r>
      <w:bookmarkStart w:id="0" w:name="_GoBack"/>
      <w:bookmarkEnd w:id="0"/>
    </w:p>
    <w:p w:rsidR="0096617F" w:rsidRPr="00B67304" w:rsidRDefault="0096617F" w:rsidP="00D03C14">
      <w:pPr>
        <w:ind w:firstLine="567"/>
        <w:jc w:val="right"/>
        <w:rPr>
          <w:color w:val="000000"/>
          <w:sz w:val="28"/>
          <w:szCs w:val="28"/>
        </w:rPr>
      </w:pPr>
    </w:p>
    <w:p w:rsidR="00E53D87" w:rsidRPr="001770AF" w:rsidRDefault="00E53D87" w:rsidP="00E53D8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ПОЛОЖЕНИЕ</w:t>
      </w:r>
    </w:p>
    <w:p w:rsidR="00E53D87" w:rsidRPr="001770AF" w:rsidRDefault="00E53D87" w:rsidP="00E53D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3456502"/>
      <w:r w:rsidRPr="001770AF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</w:t>
      </w:r>
    </w:p>
    <w:bookmarkEnd w:id="1"/>
    <w:p w:rsidR="00E53D87" w:rsidRPr="001770AF" w:rsidRDefault="00F35A07" w:rsidP="00E53D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Баррикадского</w:t>
      </w:r>
      <w:r w:rsidR="00E53D87" w:rsidRPr="001770AF">
        <w:rPr>
          <w:rFonts w:ascii="Times New Roman" w:hAnsi="Times New Roman" w:cs="Times New Roman"/>
          <w:sz w:val="24"/>
          <w:szCs w:val="24"/>
        </w:rPr>
        <w:t xml:space="preserve"> сельского поселения Исилькульского муниципального района Омской области</w:t>
      </w:r>
    </w:p>
    <w:p w:rsidR="00E53D87" w:rsidRPr="001770AF" w:rsidRDefault="00E53D87" w:rsidP="00E53D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3D87" w:rsidRPr="001770AF" w:rsidRDefault="00E53D87" w:rsidP="00E53D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AF">
        <w:rPr>
          <w:rFonts w:ascii="Times New Roman" w:hAnsi="Times New Roman" w:cs="Times New Roman"/>
          <w:b/>
          <w:sz w:val="24"/>
          <w:szCs w:val="24"/>
        </w:rPr>
        <w:t>1. Общие положения</w:t>
      </w:r>
    </w:p>
    <w:p w:rsidR="00E53D87" w:rsidRPr="001770AF" w:rsidRDefault="00E53D87" w:rsidP="00E53D87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3D87" w:rsidRPr="001770AF" w:rsidRDefault="00E53D87" w:rsidP="00E53D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70AF">
        <w:rPr>
          <w:rFonts w:ascii="Times New Roman" w:hAnsi="Times New Roman" w:cs="Times New Roman"/>
          <w:b w:val="0"/>
          <w:sz w:val="24"/>
          <w:szCs w:val="24"/>
        </w:rPr>
        <w:t>1.</w:t>
      </w:r>
      <w:r w:rsidR="00391D8B" w:rsidRPr="001770AF">
        <w:rPr>
          <w:rFonts w:ascii="Times New Roman" w:hAnsi="Times New Roman" w:cs="Times New Roman"/>
          <w:b w:val="0"/>
          <w:sz w:val="24"/>
          <w:szCs w:val="24"/>
        </w:rPr>
        <w:t>1.</w:t>
      </w:r>
      <w:r w:rsidRPr="001770AF">
        <w:rPr>
          <w:rFonts w:ascii="Times New Roman" w:hAnsi="Times New Roman" w:cs="Times New Roman"/>
          <w:b w:val="0"/>
          <w:sz w:val="24"/>
          <w:szCs w:val="24"/>
        </w:rPr>
        <w:t xml:space="preserve"> 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F35A07" w:rsidRPr="001770AF">
        <w:rPr>
          <w:rFonts w:ascii="Times New Roman" w:hAnsi="Times New Roman" w:cs="Times New Roman"/>
          <w:b w:val="0"/>
          <w:sz w:val="24"/>
          <w:szCs w:val="24"/>
        </w:rPr>
        <w:t>Баррикадского</w:t>
      </w:r>
      <w:r w:rsidRPr="001770AF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Исилькульского муниципального района Омской области (далее – муниципальный контроль).</w:t>
      </w:r>
    </w:p>
    <w:p w:rsidR="00E53D87" w:rsidRPr="001770AF" w:rsidRDefault="00391D8B" w:rsidP="00B67304">
      <w:pPr>
        <w:ind w:firstLine="709"/>
        <w:jc w:val="both"/>
        <w:rPr>
          <w:bCs/>
        </w:rPr>
      </w:pPr>
      <w:r w:rsidRPr="001770AF">
        <w:t>1.</w:t>
      </w:r>
      <w:r w:rsidR="00E53D87" w:rsidRPr="001770AF">
        <w:t xml:space="preserve">2. 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</w:t>
      </w:r>
      <w:r w:rsidR="00F35A07" w:rsidRPr="001770AF">
        <w:t>Баррикадского</w:t>
      </w:r>
      <w:r w:rsidR="00E53D87" w:rsidRPr="001770AF">
        <w:t xml:space="preserve"> сельского поселения Исилькульского муниципального района Омской области</w:t>
      </w:r>
      <w:r w:rsidR="00E53D87" w:rsidRPr="001770AF">
        <w:rPr>
          <w:i/>
          <w:u w:val="single"/>
        </w:rPr>
        <w:t>,</w:t>
      </w:r>
      <w:r w:rsidR="00E53D87" w:rsidRPr="001770AF">
        <w:t xml:space="preserve"> утвержденных Решением Совета </w:t>
      </w:r>
      <w:r w:rsidR="00F35A07" w:rsidRPr="001770AF">
        <w:t>Баррикадского</w:t>
      </w:r>
      <w:r w:rsidR="00E53D87" w:rsidRPr="001770AF">
        <w:t xml:space="preserve"> сельского поселения от </w:t>
      </w:r>
      <w:r w:rsidR="00B67304" w:rsidRPr="001770AF">
        <w:rPr>
          <w:bCs/>
        </w:rPr>
        <w:t>2</w:t>
      </w:r>
      <w:r w:rsidR="00604A81" w:rsidRPr="001770AF">
        <w:rPr>
          <w:bCs/>
        </w:rPr>
        <w:t>1.</w:t>
      </w:r>
      <w:r w:rsidR="00B67304" w:rsidRPr="001770AF">
        <w:rPr>
          <w:bCs/>
        </w:rPr>
        <w:t>0</w:t>
      </w:r>
      <w:r w:rsidR="00604A81" w:rsidRPr="001770AF">
        <w:rPr>
          <w:bCs/>
        </w:rPr>
        <w:t>4</w:t>
      </w:r>
      <w:r w:rsidR="00B67304" w:rsidRPr="001770AF">
        <w:rPr>
          <w:bCs/>
        </w:rPr>
        <w:t>.201</w:t>
      </w:r>
      <w:r w:rsidR="00604A81" w:rsidRPr="001770AF">
        <w:rPr>
          <w:bCs/>
        </w:rPr>
        <w:t>5№2</w:t>
      </w:r>
      <w:r w:rsidR="00B67304" w:rsidRPr="001770AF">
        <w:rPr>
          <w:bCs/>
        </w:rPr>
        <w:t xml:space="preserve">5 «Об утверждении Правил благоустройства территории </w:t>
      </w:r>
      <w:r w:rsidR="00F35A07" w:rsidRPr="001770AF">
        <w:rPr>
          <w:bCs/>
        </w:rPr>
        <w:t>Баррикадского</w:t>
      </w:r>
      <w:r w:rsidR="00B67304" w:rsidRPr="001770AF">
        <w:rPr>
          <w:bCs/>
        </w:rPr>
        <w:t xml:space="preserve">  сельского поселения Исилькульского муниципального района Омской области»</w:t>
      </w:r>
      <w:r w:rsidR="00E53D87" w:rsidRPr="001770AF">
        <w:t>,</w:t>
      </w:r>
      <w:r w:rsidR="00E53D87" w:rsidRPr="001770AF">
        <w:rPr>
          <w:i/>
        </w:rPr>
        <w:t xml:space="preserve"> </w:t>
      </w:r>
      <w:r w:rsidR="00E53D87" w:rsidRPr="001770AF"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53D87" w:rsidRPr="001770AF" w:rsidRDefault="00391D8B" w:rsidP="00E53D87">
      <w:pPr>
        <w:autoSpaceDE w:val="0"/>
        <w:autoSpaceDN w:val="0"/>
        <w:adjustRightInd w:val="0"/>
        <w:ind w:firstLine="709"/>
        <w:jc w:val="both"/>
      </w:pPr>
      <w:r w:rsidRPr="001770AF">
        <w:t>1.</w:t>
      </w:r>
      <w:r w:rsidR="00E53D87" w:rsidRPr="001770AF">
        <w:t xml:space="preserve">3. Объектами муниципального контроля являются элементы и объекты благоустройства территории </w:t>
      </w:r>
      <w:r w:rsidR="00F35A07" w:rsidRPr="001770AF">
        <w:t>Баррикадского</w:t>
      </w:r>
      <w:r w:rsidR="00E53D87" w:rsidRPr="001770AF">
        <w:t xml:space="preserve"> сельского поселения Исилькульского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F35A07" w:rsidRPr="001770AF">
        <w:t>Баррикадского</w:t>
      </w:r>
      <w:r w:rsidR="00E53D87" w:rsidRPr="001770AF">
        <w:t xml:space="preserve"> сельского поселения Исилькульского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53D87" w:rsidRPr="001770AF" w:rsidRDefault="00E53D87" w:rsidP="00E53D87">
      <w:pPr>
        <w:autoSpaceDE w:val="0"/>
        <w:autoSpaceDN w:val="0"/>
        <w:adjustRightInd w:val="0"/>
        <w:ind w:firstLine="709"/>
        <w:jc w:val="both"/>
      </w:pPr>
      <w:r w:rsidRPr="001770AF"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E53D87" w:rsidRPr="001770AF" w:rsidRDefault="00391D8B" w:rsidP="00E53D87">
      <w:pPr>
        <w:autoSpaceDE w:val="0"/>
        <w:autoSpaceDN w:val="0"/>
        <w:adjustRightInd w:val="0"/>
        <w:ind w:firstLine="709"/>
        <w:jc w:val="both"/>
      </w:pPr>
      <w:r w:rsidRPr="001770AF">
        <w:t>1.</w:t>
      </w:r>
      <w:r w:rsidR="00E53D87" w:rsidRPr="001770AF">
        <w:t xml:space="preserve">4. Органом местного самоуправления, уполномоченным на осуществление муниципального контроля, является Администрация </w:t>
      </w:r>
      <w:r w:rsidR="00F35A07" w:rsidRPr="001770AF">
        <w:t>Баррикадского</w:t>
      </w:r>
      <w:r w:rsidR="00E53D87" w:rsidRPr="001770AF">
        <w:t xml:space="preserve"> сельского поселения Исилькульского муниципального района Омской области (далее – контрольный орган).</w:t>
      </w:r>
    </w:p>
    <w:p w:rsidR="00E53D87" w:rsidRPr="001770AF" w:rsidRDefault="00E53D87" w:rsidP="00E53D87">
      <w:pPr>
        <w:pStyle w:val="aff3"/>
        <w:ind w:left="0" w:firstLine="709"/>
        <w:jc w:val="both"/>
      </w:pPr>
      <w:r w:rsidRPr="001770AF">
        <w:t xml:space="preserve">Непосредственное осуществление муниципального контроля возлагается на Администрацию </w:t>
      </w:r>
      <w:r w:rsidR="00F35A07" w:rsidRPr="001770AF">
        <w:t>Баррикадского</w:t>
      </w:r>
      <w:r w:rsidRPr="001770AF">
        <w:t xml:space="preserve"> сельского поселения Исилькульского муниципального района Омской области.</w:t>
      </w:r>
    </w:p>
    <w:p w:rsidR="0007075D" w:rsidRPr="001770AF" w:rsidRDefault="00391D8B" w:rsidP="0007075D">
      <w:pPr>
        <w:pStyle w:val="aff3"/>
        <w:ind w:left="0" w:firstLine="709"/>
        <w:jc w:val="both"/>
      </w:pPr>
      <w:r w:rsidRPr="001770AF">
        <w:t>1.</w:t>
      </w:r>
      <w:r w:rsidR="00E53D87" w:rsidRPr="001770AF">
        <w:t>5. Должностными лицами, уполномоченными на осуществление муниципального контроля, являются</w:t>
      </w:r>
      <w:r w:rsidR="0007075D" w:rsidRPr="001770AF">
        <w:t>:</w:t>
      </w:r>
    </w:p>
    <w:p w:rsidR="0007075D" w:rsidRPr="001770AF" w:rsidRDefault="00391D8B" w:rsidP="0007075D">
      <w:pPr>
        <w:pStyle w:val="aff3"/>
        <w:ind w:left="0" w:firstLine="709"/>
        <w:jc w:val="both"/>
      </w:pPr>
      <w:r w:rsidRPr="001770AF">
        <w:t>-</w:t>
      </w:r>
      <w:r w:rsidR="0007075D" w:rsidRPr="001770AF">
        <w:t xml:space="preserve"> Глава </w:t>
      </w:r>
      <w:r w:rsidR="00F35A07" w:rsidRPr="001770AF">
        <w:t>Баррикадского</w:t>
      </w:r>
      <w:r w:rsidR="0007075D" w:rsidRPr="001770AF">
        <w:t xml:space="preserve"> сельского поселения (лицо, временно исполняющее </w:t>
      </w:r>
      <w:r w:rsidR="00604A81" w:rsidRPr="001770AF">
        <w:t>обязанности)</w:t>
      </w:r>
      <w:r w:rsidR="00604A81" w:rsidRPr="001770AF">
        <w:rPr>
          <w:spacing w:val="-67"/>
        </w:rPr>
        <w:t xml:space="preserve"> .</w:t>
      </w:r>
    </w:p>
    <w:p w:rsidR="0007075D" w:rsidRPr="001770AF" w:rsidRDefault="00391D8B" w:rsidP="0007075D">
      <w:pPr>
        <w:widowControl w:val="0"/>
        <w:tabs>
          <w:tab w:val="left" w:pos="1949"/>
        </w:tabs>
        <w:autoSpaceDE w:val="0"/>
        <w:autoSpaceDN w:val="0"/>
        <w:spacing w:before="1"/>
        <w:ind w:right="203" w:firstLine="709"/>
        <w:jc w:val="both"/>
      </w:pPr>
      <w:r w:rsidRPr="001770AF">
        <w:t xml:space="preserve">- </w:t>
      </w:r>
      <w:r w:rsidR="0007075D" w:rsidRPr="001770AF">
        <w:t>Должностное</w:t>
      </w:r>
      <w:r w:rsidR="0007075D" w:rsidRPr="001770AF">
        <w:rPr>
          <w:spacing w:val="1"/>
        </w:rPr>
        <w:t xml:space="preserve"> </w:t>
      </w:r>
      <w:r w:rsidR="0007075D" w:rsidRPr="001770AF">
        <w:t>лицо</w:t>
      </w:r>
      <w:r w:rsidR="0007075D" w:rsidRPr="001770AF">
        <w:rPr>
          <w:spacing w:val="1"/>
        </w:rPr>
        <w:t xml:space="preserve"> </w:t>
      </w:r>
      <w:r w:rsidR="00F35A07" w:rsidRPr="001770AF">
        <w:t>Баррикадского</w:t>
      </w:r>
      <w:r w:rsidR="0096617F" w:rsidRPr="001770AF">
        <w:t xml:space="preserve"> сельского поселения</w:t>
      </w:r>
      <w:r w:rsidR="0007075D" w:rsidRPr="001770AF">
        <w:t>,</w:t>
      </w:r>
      <w:r w:rsidR="0007075D" w:rsidRPr="001770AF">
        <w:rPr>
          <w:spacing w:val="1"/>
        </w:rPr>
        <w:t xml:space="preserve"> </w:t>
      </w:r>
      <w:r w:rsidR="0007075D" w:rsidRPr="001770AF">
        <w:t>к</w:t>
      </w:r>
      <w:r w:rsidR="0007075D" w:rsidRPr="001770AF">
        <w:rPr>
          <w:spacing w:val="1"/>
        </w:rPr>
        <w:t xml:space="preserve"> </w:t>
      </w:r>
      <w:r w:rsidR="0007075D" w:rsidRPr="001770AF">
        <w:t>должностным</w:t>
      </w:r>
      <w:r w:rsidR="0007075D" w:rsidRPr="001770AF">
        <w:rPr>
          <w:spacing w:val="-67"/>
        </w:rPr>
        <w:t xml:space="preserve"> </w:t>
      </w:r>
      <w:r w:rsidR="0007075D" w:rsidRPr="001770AF">
        <w:t>обязанностям</w:t>
      </w:r>
      <w:r w:rsidR="0007075D" w:rsidRPr="001770AF">
        <w:rPr>
          <w:spacing w:val="1"/>
        </w:rPr>
        <w:t xml:space="preserve"> </w:t>
      </w:r>
      <w:r w:rsidR="0007075D" w:rsidRPr="001770AF">
        <w:t>которого</w:t>
      </w:r>
      <w:r w:rsidR="0007075D" w:rsidRPr="001770AF">
        <w:rPr>
          <w:spacing w:val="1"/>
        </w:rPr>
        <w:t xml:space="preserve"> </w:t>
      </w:r>
      <w:r w:rsidR="0007075D" w:rsidRPr="001770AF">
        <w:t>должностным</w:t>
      </w:r>
      <w:r w:rsidR="0007075D" w:rsidRPr="001770AF">
        <w:rPr>
          <w:spacing w:val="1"/>
        </w:rPr>
        <w:t xml:space="preserve"> </w:t>
      </w:r>
      <w:r w:rsidR="0007075D" w:rsidRPr="001770AF">
        <w:t>регламентом</w:t>
      </w:r>
      <w:r w:rsidR="0007075D" w:rsidRPr="001770AF">
        <w:rPr>
          <w:spacing w:val="1"/>
        </w:rPr>
        <w:t xml:space="preserve"> </w:t>
      </w:r>
      <w:r w:rsidR="0007075D" w:rsidRPr="001770AF">
        <w:t>отнесено</w:t>
      </w:r>
      <w:r w:rsidR="0007075D" w:rsidRPr="001770AF">
        <w:rPr>
          <w:spacing w:val="1"/>
        </w:rPr>
        <w:t xml:space="preserve"> </w:t>
      </w:r>
      <w:r w:rsidR="0007075D" w:rsidRPr="001770AF">
        <w:t>осуществление</w:t>
      </w:r>
      <w:r w:rsidR="0007075D" w:rsidRPr="001770AF">
        <w:rPr>
          <w:spacing w:val="1"/>
        </w:rPr>
        <w:t xml:space="preserve"> </w:t>
      </w:r>
      <w:r w:rsidR="0007075D" w:rsidRPr="001770AF">
        <w:t>полномочий</w:t>
      </w:r>
      <w:r w:rsidR="0007075D" w:rsidRPr="001770AF">
        <w:rPr>
          <w:spacing w:val="1"/>
        </w:rPr>
        <w:t xml:space="preserve"> </w:t>
      </w:r>
      <w:r w:rsidR="0007075D" w:rsidRPr="001770AF">
        <w:t>по</w:t>
      </w:r>
      <w:r w:rsidR="0007075D" w:rsidRPr="001770AF">
        <w:rPr>
          <w:spacing w:val="1"/>
        </w:rPr>
        <w:t xml:space="preserve"> </w:t>
      </w:r>
      <w:r w:rsidR="0007075D" w:rsidRPr="001770AF">
        <w:t>муниципальному</w:t>
      </w:r>
      <w:r w:rsidR="0007075D" w:rsidRPr="001770AF">
        <w:rPr>
          <w:spacing w:val="1"/>
        </w:rPr>
        <w:t xml:space="preserve"> </w:t>
      </w:r>
      <w:r w:rsidR="0007075D" w:rsidRPr="001770AF">
        <w:t>контролю,</w:t>
      </w:r>
      <w:r w:rsidR="0007075D" w:rsidRPr="001770AF">
        <w:rPr>
          <w:spacing w:val="1"/>
        </w:rPr>
        <w:t xml:space="preserve"> </w:t>
      </w:r>
      <w:r w:rsidR="0007075D" w:rsidRPr="001770AF">
        <w:t>в</w:t>
      </w:r>
      <w:r w:rsidR="0007075D" w:rsidRPr="001770AF">
        <w:rPr>
          <w:spacing w:val="1"/>
        </w:rPr>
        <w:t xml:space="preserve"> </w:t>
      </w:r>
      <w:r w:rsidR="0007075D" w:rsidRPr="001770AF">
        <w:t>том</w:t>
      </w:r>
      <w:r w:rsidR="0007075D" w:rsidRPr="001770AF">
        <w:rPr>
          <w:spacing w:val="1"/>
        </w:rPr>
        <w:t xml:space="preserve"> </w:t>
      </w:r>
      <w:r w:rsidR="0007075D" w:rsidRPr="001770AF">
        <w:t>числе</w:t>
      </w:r>
      <w:r w:rsidR="0007075D" w:rsidRPr="001770AF">
        <w:rPr>
          <w:spacing w:val="1"/>
        </w:rPr>
        <w:t xml:space="preserve"> </w:t>
      </w:r>
      <w:r w:rsidR="0007075D" w:rsidRPr="001770AF">
        <w:t>проведение</w:t>
      </w:r>
      <w:r w:rsidR="0007075D" w:rsidRPr="001770AF">
        <w:rPr>
          <w:spacing w:val="1"/>
        </w:rPr>
        <w:t xml:space="preserve"> </w:t>
      </w:r>
      <w:r w:rsidR="0007075D" w:rsidRPr="001770AF">
        <w:t>профилактических мероприятий и контрольных (надзорных) мероприятий</w:t>
      </w:r>
      <w:r w:rsidR="0096617F" w:rsidRPr="001770AF">
        <w:t>.</w:t>
      </w:r>
    </w:p>
    <w:p w:rsidR="00E53D87" w:rsidRPr="001770AF" w:rsidRDefault="00391D8B" w:rsidP="00E53D87">
      <w:pPr>
        <w:pStyle w:val="aff3"/>
        <w:ind w:left="0" w:firstLine="709"/>
        <w:jc w:val="both"/>
      </w:pPr>
      <w:r w:rsidRPr="001770AF">
        <w:lastRenderedPageBreak/>
        <w:t>1.</w:t>
      </w:r>
      <w:r w:rsidR="00E53D87" w:rsidRPr="001770AF">
        <w:t>6. Должностными лицами, уполномоченными на принятие решений о проведении контрольных мероприятий, являются:</w:t>
      </w:r>
    </w:p>
    <w:p w:rsidR="00E53D87" w:rsidRPr="001770AF" w:rsidRDefault="00FD5B29" w:rsidP="00E53D87">
      <w:pPr>
        <w:pStyle w:val="aff3"/>
        <w:ind w:left="0" w:firstLine="709"/>
        <w:jc w:val="both"/>
        <w:rPr>
          <w:i/>
          <w:color w:val="000000" w:themeColor="text1"/>
          <w:u w:val="single"/>
        </w:rPr>
      </w:pPr>
      <w:r w:rsidRPr="001770AF">
        <w:rPr>
          <w:color w:val="000000" w:themeColor="text1"/>
        </w:rPr>
        <w:t xml:space="preserve">Глава </w:t>
      </w:r>
      <w:r w:rsidR="00F35A07" w:rsidRPr="001770AF">
        <w:rPr>
          <w:color w:val="000000" w:themeColor="text1"/>
        </w:rPr>
        <w:t>Баррикадского</w:t>
      </w:r>
      <w:r w:rsidRPr="001770AF">
        <w:rPr>
          <w:color w:val="000000" w:themeColor="text1"/>
        </w:rPr>
        <w:t xml:space="preserve"> сельского поселения.</w:t>
      </w:r>
    </w:p>
    <w:p w:rsidR="00E53D87" w:rsidRPr="001770AF" w:rsidRDefault="00E53D87" w:rsidP="00E53D87">
      <w:pPr>
        <w:pStyle w:val="aff3"/>
        <w:ind w:left="0" w:firstLine="709"/>
        <w:jc w:val="both"/>
        <w:rPr>
          <w:color w:val="ED7D31" w:themeColor="accent2"/>
        </w:rPr>
      </w:pPr>
    </w:p>
    <w:p w:rsidR="00E53D87" w:rsidRPr="001770AF" w:rsidRDefault="00E53D87" w:rsidP="00E53D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AF">
        <w:rPr>
          <w:rFonts w:ascii="Times New Roman" w:hAnsi="Times New Roman" w:cs="Times New Roman"/>
          <w:b/>
          <w:sz w:val="24"/>
          <w:szCs w:val="24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E53D87" w:rsidRPr="001770AF" w:rsidRDefault="00E53D87" w:rsidP="00E53D87">
      <w:pPr>
        <w:pStyle w:val="aff3"/>
        <w:ind w:left="0" w:firstLine="709"/>
        <w:jc w:val="both"/>
      </w:pPr>
    </w:p>
    <w:p w:rsidR="00E53D87" w:rsidRPr="001770AF" w:rsidRDefault="00391D8B" w:rsidP="00E53D87">
      <w:pPr>
        <w:pStyle w:val="aff3"/>
        <w:ind w:left="0" w:firstLine="709"/>
        <w:jc w:val="both"/>
      </w:pPr>
      <w:r w:rsidRPr="001770AF">
        <w:t>2.1</w:t>
      </w:r>
      <w:r w:rsidR="00E53D87" w:rsidRPr="001770AF">
        <w:t xml:space="preserve">. При осуществлении муниципального контроля на территории </w:t>
      </w:r>
      <w:r w:rsidR="00F35A07" w:rsidRPr="001770AF">
        <w:t>Баррикадского</w:t>
      </w:r>
      <w:r w:rsidR="00E53D87" w:rsidRPr="001770AF">
        <w:t xml:space="preserve"> сельского поселения Исилькульского муниципального района Омской области риск-ориентированный подход не применяется.</w:t>
      </w:r>
    </w:p>
    <w:p w:rsidR="00E53D87" w:rsidRPr="001770AF" w:rsidRDefault="00391D8B" w:rsidP="00E53D87">
      <w:pPr>
        <w:pStyle w:val="aff3"/>
        <w:ind w:left="0" w:firstLine="709"/>
        <w:jc w:val="both"/>
      </w:pPr>
      <w:r w:rsidRPr="001770AF">
        <w:t>2.2</w:t>
      </w:r>
      <w:r w:rsidR="00E53D87" w:rsidRPr="001770AF">
        <w:t>. </w:t>
      </w:r>
      <w:r w:rsidRPr="001770AF">
        <w:t xml:space="preserve">При осуществлении муниципального контроля на территории </w:t>
      </w:r>
      <w:r w:rsidR="00F35A07" w:rsidRPr="001770AF">
        <w:t>Баррикадского</w:t>
      </w:r>
      <w:r w:rsidRPr="001770AF">
        <w:t xml:space="preserve"> сельского поселения Исилькульского муниципального района Омской области устанавлива</w:t>
      </w:r>
      <w:r w:rsidR="00781447" w:rsidRPr="001770AF">
        <w:t>ю</w:t>
      </w:r>
      <w:r w:rsidRPr="001770AF">
        <w:t xml:space="preserve">тся </w:t>
      </w:r>
      <w:r w:rsidR="00E53D87" w:rsidRPr="001770AF">
        <w:t>следующие индикаторы риска нарушения обязательных требований:</w:t>
      </w:r>
    </w:p>
    <w:p w:rsidR="00781447" w:rsidRPr="001770AF" w:rsidRDefault="00781447" w:rsidP="00781447">
      <w:pPr>
        <w:ind w:firstLine="709"/>
        <w:jc w:val="both"/>
      </w:pPr>
      <w:r w:rsidRPr="001770AF">
        <w:t>1)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781447" w:rsidRPr="001770AF" w:rsidRDefault="00781447" w:rsidP="00781447">
      <w:pPr>
        <w:ind w:firstLine="709"/>
        <w:jc w:val="both"/>
      </w:pPr>
      <w:r w:rsidRPr="001770AF">
        <w:t xml:space="preserve">2) отсутствие у органов местного самоуправления по истечении тридцати дней с даты окончания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781447" w:rsidRPr="001770AF" w:rsidRDefault="00781447" w:rsidP="00781447">
      <w:pPr>
        <w:ind w:firstLine="709"/>
        <w:jc w:val="both"/>
      </w:pPr>
      <w:r w:rsidRPr="001770AF"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781447" w:rsidRPr="001770AF" w:rsidRDefault="00781447" w:rsidP="00781447">
      <w:pPr>
        <w:ind w:firstLine="709"/>
        <w:jc w:val="both"/>
      </w:pPr>
      <w:r w:rsidRPr="001770AF">
        <w:t>4)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781447" w:rsidRPr="001770AF" w:rsidRDefault="00781447" w:rsidP="00781447">
      <w:pPr>
        <w:ind w:firstLine="709"/>
        <w:jc w:val="both"/>
      </w:pPr>
      <w:r w:rsidRPr="001770AF"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781447" w:rsidRPr="001770AF" w:rsidRDefault="00781447" w:rsidP="00781447">
      <w:pPr>
        <w:ind w:firstLine="709"/>
        <w:jc w:val="both"/>
      </w:pPr>
      <w:r w:rsidRPr="001770AF">
        <w:t>6)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781447" w:rsidRPr="001770AF" w:rsidRDefault="00781447" w:rsidP="00781447">
      <w:pPr>
        <w:ind w:firstLine="709"/>
        <w:jc w:val="both"/>
      </w:pPr>
      <w:r w:rsidRPr="001770AF">
        <w:t>7)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E53D87" w:rsidRPr="001770AF" w:rsidRDefault="00E53D87" w:rsidP="00E53D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53D87" w:rsidRPr="001770AF" w:rsidRDefault="00E53D87" w:rsidP="00E53D8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</w:t>
      </w:r>
      <w:r w:rsidRPr="001770AF">
        <w:rPr>
          <w:rFonts w:ascii="Times New Roman" w:hAnsi="Times New Roman" w:cs="Times New Roman"/>
          <w:b/>
          <w:sz w:val="24"/>
          <w:szCs w:val="24"/>
        </w:rPr>
        <w:t>. Профилактика рисков причинения вреда (ущерба) охраняемым законом ценностям</w:t>
      </w:r>
    </w:p>
    <w:p w:rsidR="00E53D87" w:rsidRPr="001770AF" w:rsidRDefault="00E53D87" w:rsidP="00E53D87">
      <w:pPr>
        <w:pStyle w:val="aff3"/>
        <w:ind w:left="0" w:firstLine="709"/>
        <w:jc w:val="both"/>
        <w:rPr>
          <w:b/>
        </w:rPr>
      </w:pPr>
    </w:p>
    <w:p w:rsidR="00E53D87" w:rsidRPr="001770AF" w:rsidRDefault="00781447" w:rsidP="00E53D87">
      <w:pPr>
        <w:autoSpaceDE w:val="0"/>
        <w:autoSpaceDN w:val="0"/>
        <w:adjustRightInd w:val="0"/>
        <w:ind w:firstLine="709"/>
        <w:jc w:val="both"/>
      </w:pPr>
      <w:r w:rsidRPr="001770AF">
        <w:t>3.1</w:t>
      </w:r>
      <w:r w:rsidR="00E53D87" w:rsidRPr="001770AF">
        <w:t>. Контрольный орган проводит следующие виды профилактических мероприятий: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3) объявление предостережения;</w:t>
      </w:r>
    </w:p>
    <w:p w:rsidR="00781447" w:rsidRPr="001770AF" w:rsidRDefault="00781447" w:rsidP="00781447">
      <w:pPr>
        <w:widowControl w:val="0"/>
        <w:ind w:firstLine="709"/>
        <w:jc w:val="both"/>
      </w:pPr>
      <w:r w:rsidRPr="001770AF">
        <w:t>4) профилактический визит.</w:t>
      </w:r>
    </w:p>
    <w:p w:rsidR="00E53D87" w:rsidRPr="001770AF" w:rsidRDefault="00781447" w:rsidP="00E53D87">
      <w:pPr>
        <w:autoSpaceDE w:val="0"/>
        <w:autoSpaceDN w:val="0"/>
        <w:adjustRightInd w:val="0"/>
        <w:ind w:firstLine="709"/>
        <w:jc w:val="both"/>
      </w:pPr>
      <w:r w:rsidRPr="001770AF">
        <w:lastRenderedPageBreak/>
        <w:t>3.2</w:t>
      </w:r>
      <w:r w:rsidR="00E53D87" w:rsidRPr="001770AF">
        <w:t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</w:t>
      </w:r>
      <w:r w:rsidR="003A3727" w:rsidRPr="001770AF">
        <w:t>.07.</w:t>
      </w:r>
      <w:r w:rsidR="00E53D87" w:rsidRPr="001770AF">
        <w:t>2020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3.3</w:t>
      </w:r>
      <w:r w:rsidR="00E53D87" w:rsidRPr="001770AF">
        <w:t>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3.4</w:t>
      </w:r>
      <w:r w:rsidR="00E53D87" w:rsidRPr="001770AF">
        <w:t>. Консультирование контролируемого лица и его представителя осуществляется по следующим вопросам: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1) об обязательных требованиях, предъявляемых к деятельности контролируемых лиц;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2) об осуществлении муниципального контроля;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3) об административной ответственности за нарушение обязательных требований.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3.5</w:t>
      </w:r>
      <w:r w:rsidR="00E53D87" w:rsidRPr="001770AF">
        <w:t>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3.6</w:t>
      </w:r>
      <w:r w:rsidR="00E53D87" w:rsidRPr="001770AF">
        <w:t>. Должностные лица контрольного органа осуществляют учет консультирований в журнале учета консультаций.</w:t>
      </w:r>
    </w:p>
    <w:p w:rsidR="00E53D87" w:rsidRPr="001770AF" w:rsidRDefault="00931B46" w:rsidP="00E53D87">
      <w:pPr>
        <w:pStyle w:val="aff3"/>
        <w:ind w:left="0" w:firstLine="709"/>
        <w:jc w:val="both"/>
      </w:pPr>
      <w:r w:rsidRPr="001770AF">
        <w:t>3.7</w:t>
      </w:r>
      <w:r w:rsidR="00E53D87" w:rsidRPr="001770AF">
        <w:t>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E53D87" w:rsidRPr="001770AF" w:rsidRDefault="00931B46" w:rsidP="00E53D87">
      <w:pPr>
        <w:pStyle w:val="aff3"/>
        <w:ind w:left="0" w:firstLine="709"/>
        <w:jc w:val="both"/>
      </w:pPr>
      <w:r w:rsidRPr="001770AF">
        <w:t>3.8</w:t>
      </w:r>
      <w:r w:rsidR="00E53D87" w:rsidRPr="001770AF">
        <w:t>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E53D87" w:rsidRPr="001770AF" w:rsidRDefault="00931B46" w:rsidP="00E53D87">
      <w:pPr>
        <w:pStyle w:val="aff3"/>
        <w:ind w:left="0" w:firstLine="709"/>
        <w:jc w:val="both"/>
      </w:pPr>
      <w:r w:rsidRPr="001770AF">
        <w:t>3.9</w:t>
      </w:r>
      <w:r w:rsidR="00E53D87" w:rsidRPr="001770AF">
        <w:t xml:space="preserve">. Контролируемые лица вправе после получения предостережения о недопустимости нарушения обязательных требований,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</w:t>
      </w:r>
      <w:r w:rsidRPr="001770AF">
        <w:t>2</w:t>
      </w:r>
      <w:r w:rsidR="00E53D87" w:rsidRPr="001770AF">
        <w:t>0 календарных дней со дня получения им предостережения.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Возражение должно содержать: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1) фамилию, имя, отчество (при наличии), сведения о месте жительства физического лица либо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2) сведения о предостережении о недопустимости нарушения обязательных требований и должностном лице, направившем такое предостережение;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lastRenderedPageBreak/>
        <w:t xml:space="preserve">3) доводы, на основании которых контролируемое лицо не согласно с предостережением о недопустимости нарушения обязательных требований. 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3.10</w:t>
      </w:r>
      <w:r w:rsidR="00E53D87" w:rsidRPr="001770AF">
        <w:t>. В случаях невозможности установления из представленных контролируемым лицом документов должностного лица, направившего предостережение о недопустимости нарушения обязательных требований, возражение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3.11</w:t>
      </w:r>
      <w:r w:rsidR="00E53D87" w:rsidRPr="001770AF">
        <w:t>. Возражения рассматриваются должностными лицами контрольного органа в течение 20 рабочих дней со дня получения возражения.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По результатам рассмотрения возражения контрольным органом принимается одно из следующих решений: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1) оставление предостережения о недопустимости нарушения обязательных требований без изменения;</w:t>
      </w:r>
    </w:p>
    <w:p w:rsidR="00E53D87" w:rsidRPr="001770AF" w:rsidRDefault="00E53D87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2) отмена предостережения о недопустимости нарушения обязательных требований.</w:t>
      </w: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3.12</w:t>
      </w:r>
      <w:r w:rsidR="00E53D87" w:rsidRPr="001770AF">
        <w:t xml:space="preserve">. В случае нарушения срока подачи возражения в отношении предостережения, указанного в пункте </w:t>
      </w:r>
      <w:r w:rsidRPr="001770AF">
        <w:t>3.9.</w:t>
      </w:r>
      <w:r w:rsidR="00E53D87" w:rsidRPr="001770AF">
        <w:t xml:space="preserve"> настоящего Положения, возражение не подлежит рассмотрению.</w:t>
      </w:r>
    </w:p>
    <w:p w:rsidR="00E53D87" w:rsidRPr="001770AF" w:rsidRDefault="00931B46" w:rsidP="00E53D8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3.13</w:t>
      </w:r>
      <w:r w:rsidR="00E53D87" w:rsidRPr="001770AF">
        <w:rPr>
          <w:rFonts w:ascii="Times New Roman" w:hAnsi="Times New Roman" w:cs="Times New Roman"/>
          <w:sz w:val="24"/>
          <w:szCs w:val="24"/>
        </w:rPr>
        <w:t>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3.14. 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от 31.07.2020 N 248-ФЗ "О государственном контроле (надзоре) и муниципальном контроле в Российской Федерации".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3.15.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3.16.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3.17.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3.18.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3.19.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lastRenderedPageBreak/>
        <w:tab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31B46" w:rsidRPr="001770AF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ab/>
        <w:t>3.20.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B67304" w:rsidRPr="001770AF" w:rsidRDefault="00B67304" w:rsidP="00931B46">
      <w:pPr>
        <w:pStyle w:val="aff3"/>
        <w:tabs>
          <w:tab w:val="left" w:pos="1134"/>
        </w:tabs>
        <w:ind w:left="0"/>
      </w:pPr>
    </w:p>
    <w:p w:rsidR="00B67304" w:rsidRDefault="00E53D87" w:rsidP="00931B46">
      <w:pPr>
        <w:pStyle w:val="aff3"/>
        <w:tabs>
          <w:tab w:val="left" w:pos="1134"/>
        </w:tabs>
        <w:ind w:left="0"/>
        <w:jc w:val="center"/>
        <w:rPr>
          <w:b/>
        </w:rPr>
      </w:pPr>
      <w:r w:rsidRPr="001770AF">
        <w:rPr>
          <w:b/>
        </w:rPr>
        <w:t>4. Осуществление муниципального контроля</w:t>
      </w:r>
    </w:p>
    <w:p w:rsidR="001770AF" w:rsidRPr="001770AF" w:rsidRDefault="001770AF" w:rsidP="00931B46">
      <w:pPr>
        <w:pStyle w:val="aff3"/>
        <w:tabs>
          <w:tab w:val="left" w:pos="1134"/>
        </w:tabs>
        <w:ind w:left="0"/>
        <w:jc w:val="center"/>
        <w:rPr>
          <w:b/>
        </w:rPr>
      </w:pPr>
    </w:p>
    <w:p w:rsidR="00E53D87" w:rsidRPr="001770AF" w:rsidRDefault="00931B46" w:rsidP="00E53D87">
      <w:pPr>
        <w:pStyle w:val="aff3"/>
        <w:tabs>
          <w:tab w:val="left" w:pos="1134"/>
        </w:tabs>
        <w:ind w:left="0" w:firstLine="709"/>
        <w:jc w:val="both"/>
      </w:pPr>
      <w:r w:rsidRPr="001770AF">
        <w:t>4.1</w:t>
      </w:r>
      <w:r w:rsidR="00E53D87" w:rsidRPr="001770AF">
        <w:t>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 документарная проверка;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 выездная проверка;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3) инспекционный визит.</w:t>
      </w: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4.2</w:t>
      </w:r>
      <w:r w:rsidR="00E53D87" w:rsidRPr="001770AF">
        <w:rPr>
          <w:rFonts w:ascii="Times New Roman" w:hAnsi="Times New Roman" w:cs="Times New Roman"/>
          <w:sz w:val="24"/>
          <w:szCs w:val="24"/>
        </w:rPr>
        <w:t>. Документарная проверка проводится по месту нахождения контрольного органа в соответствии со статьей 72 Федерального закона № 248-ФЗ.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</w:t>
      </w:r>
      <w:r w:rsidR="00604A81" w:rsidRPr="001770AF">
        <w:rPr>
          <w:rFonts w:ascii="Times New Roman" w:hAnsi="Times New Roman" w:cs="Times New Roman"/>
          <w:sz w:val="24"/>
          <w:szCs w:val="24"/>
        </w:rPr>
        <w:t>о результатах,</w:t>
      </w:r>
      <w:r w:rsidRPr="001770AF">
        <w:rPr>
          <w:rFonts w:ascii="Times New Roman" w:hAnsi="Times New Roman" w:cs="Times New Roman"/>
          <w:sz w:val="24"/>
          <w:szCs w:val="24"/>
        </w:rPr>
        <w:t xml:space="preserve"> осуществленных в отношении этих контролируемых лиц контрольных мероприятий.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 получение письменных объяснений;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 истребование документов.</w:t>
      </w: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4.3</w:t>
      </w:r>
      <w:r w:rsidR="00E53D87" w:rsidRPr="001770AF">
        <w:rPr>
          <w:rFonts w:ascii="Times New Roman" w:hAnsi="Times New Roman" w:cs="Times New Roman"/>
          <w:sz w:val="24"/>
          <w:szCs w:val="24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 осмотр;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 опрос;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4) истребование документов.</w:t>
      </w:r>
    </w:p>
    <w:p w:rsidR="00931B46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4.4</w:t>
      </w:r>
      <w:r w:rsidR="00E53D87" w:rsidRPr="001770AF">
        <w:rPr>
          <w:rFonts w:ascii="Times New Roman" w:hAnsi="Times New Roman" w:cs="Times New Roman"/>
          <w:sz w:val="24"/>
          <w:szCs w:val="24"/>
        </w:rPr>
        <w:t>. </w:t>
      </w:r>
      <w:r w:rsidRPr="001770AF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</w:t>
      </w:r>
      <w:r w:rsidRPr="001770AF">
        <w:rPr>
          <w:rFonts w:ascii="Times New Roman" w:hAnsi="Times New Roman" w:cs="Times New Roman"/>
          <w:sz w:val="24"/>
          <w:szCs w:val="24"/>
        </w:rPr>
        <w:lastRenderedPageBreak/>
        <w:t>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Федерального закона от 31.07.2020 № 248-ФЗ,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4.5</w:t>
      </w:r>
      <w:r w:rsidR="00E53D87" w:rsidRPr="001770AF">
        <w:rPr>
          <w:rFonts w:ascii="Times New Roman" w:hAnsi="Times New Roman" w:cs="Times New Roman"/>
          <w:sz w:val="24"/>
          <w:szCs w:val="24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 осмотр;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 опрос;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3) получение письменных объяснений.</w:t>
      </w: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4.6</w:t>
      </w:r>
      <w:r w:rsidR="00E53D87" w:rsidRPr="001770AF">
        <w:rPr>
          <w:rFonts w:ascii="Times New Roman" w:hAnsi="Times New Roman" w:cs="Times New Roman"/>
          <w:sz w:val="24"/>
          <w:szCs w:val="24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 болезни или необходимости присмотра за больным супругом (супругой), ребенком, родителями;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3) нахождения под стражей;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E53D87" w:rsidRPr="001770AF" w:rsidRDefault="00E53D87" w:rsidP="00E53D87">
      <w:pPr>
        <w:ind w:firstLine="709"/>
        <w:jc w:val="both"/>
      </w:pPr>
      <w:r w:rsidRPr="001770AF">
        <w:t>5) нахождения в служебной командировке или отпуске в ином населенном пункте.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4.7</w:t>
      </w:r>
      <w:r w:rsidR="00E53D87" w:rsidRPr="001770AF">
        <w:rPr>
          <w:rFonts w:ascii="Times New Roman" w:hAnsi="Times New Roman" w:cs="Times New Roman"/>
          <w:sz w:val="24"/>
          <w:szCs w:val="24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931B46" w:rsidRPr="001770AF" w:rsidRDefault="00931B46" w:rsidP="00931B46">
      <w:pPr>
        <w:ind w:firstLine="708"/>
        <w:jc w:val="both"/>
      </w:pPr>
      <w:r w:rsidRPr="001770AF">
        <w:t>4.8. В 2022-2024 годах внеплановые проверки проводятся исключительно по следующим основаниям:</w:t>
      </w:r>
    </w:p>
    <w:p w:rsidR="00931B46" w:rsidRPr="001770AF" w:rsidRDefault="00931B46" w:rsidP="00931B46">
      <w:pPr>
        <w:ind w:firstLine="708"/>
        <w:jc w:val="both"/>
      </w:pPr>
      <w:r w:rsidRPr="001770AF">
        <w:t>а) при условии согласования с органами прокуратуры:</w:t>
      </w:r>
    </w:p>
    <w:p w:rsidR="00931B46" w:rsidRPr="001770AF" w:rsidRDefault="00931B46" w:rsidP="00931B46">
      <w:pPr>
        <w:ind w:firstLine="708"/>
        <w:jc w:val="both"/>
      </w:pPr>
      <w:r w:rsidRPr="001770AF">
        <w:t>-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31B46" w:rsidRPr="001770AF" w:rsidRDefault="00931B46" w:rsidP="00931B46">
      <w:pPr>
        <w:ind w:firstLine="708"/>
        <w:jc w:val="both"/>
      </w:pPr>
      <w:r w:rsidRPr="001770AF">
        <w:t>-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31B46" w:rsidRPr="001770AF" w:rsidRDefault="00931B46" w:rsidP="00931B46">
      <w:pPr>
        <w:ind w:firstLine="708"/>
        <w:jc w:val="both"/>
      </w:pPr>
      <w:r w:rsidRPr="001770AF">
        <w:t>-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31B46" w:rsidRPr="001770AF" w:rsidRDefault="00931B46" w:rsidP="00931B46">
      <w:pPr>
        <w:ind w:firstLine="708"/>
        <w:jc w:val="both"/>
      </w:pPr>
      <w:r w:rsidRPr="001770AF">
        <w:t>- при выявлении индикаторов риска нарушения обязательных требований;</w:t>
      </w:r>
    </w:p>
    <w:p w:rsidR="00931B46" w:rsidRPr="001770AF" w:rsidRDefault="00931B46" w:rsidP="00931B46">
      <w:pPr>
        <w:ind w:firstLine="708"/>
        <w:jc w:val="both"/>
      </w:pPr>
      <w:r w:rsidRPr="001770AF">
        <w:t xml:space="preserve">-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</w:t>
      </w:r>
      <w:r w:rsidRPr="001770AF">
        <w:lastRenderedPageBreak/>
        <w:t>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31B46" w:rsidRPr="001770AF" w:rsidRDefault="00931B46" w:rsidP="00931B46">
      <w:pPr>
        <w:ind w:firstLine="708"/>
        <w:jc w:val="both"/>
      </w:pPr>
      <w:r w:rsidRPr="001770AF"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931B46" w:rsidRPr="001770AF" w:rsidRDefault="00931B46" w:rsidP="00931B46">
      <w:pPr>
        <w:ind w:firstLine="708"/>
        <w:jc w:val="both"/>
      </w:pPr>
      <w:r w:rsidRPr="001770AF">
        <w:t>б) без согласования с органами прокуратуры:</w:t>
      </w:r>
    </w:p>
    <w:p w:rsidR="00931B46" w:rsidRPr="001770AF" w:rsidRDefault="00931B46" w:rsidP="00931B46">
      <w:pPr>
        <w:ind w:firstLine="708"/>
        <w:jc w:val="both"/>
      </w:pPr>
      <w:r w:rsidRPr="001770AF">
        <w:t>- по поручению Президента Российской Федерации;</w:t>
      </w:r>
    </w:p>
    <w:p w:rsidR="00931B46" w:rsidRPr="001770AF" w:rsidRDefault="00931B46" w:rsidP="00931B46">
      <w:pPr>
        <w:ind w:firstLine="708"/>
        <w:jc w:val="both"/>
      </w:pPr>
      <w:r w:rsidRPr="001770AF">
        <w:t>- 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31B46" w:rsidRPr="001770AF" w:rsidRDefault="00931B46" w:rsidP="00931B46">
      <w:pPr>
        <w:ind w:firstLine="708"/>
        <w:jc w:val="both"/>
      </w:pPr>
      <w:r w:rsidRPr="001770AF">
        <w:t>- 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31B46" w:rsidRPr="001770AF" w:rsidRDefault="00931B46" w:rsidP="00931B46">
      <w:pPr>
        <w:ind w:firstLine="708"/>
        <w:jc w:val="both"/>
      </w:pPr>
      <w:r w:rsidRPr="001770AF">
        <w:t>-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31B46" w:rsidRPr="001770AF" w:rsidRDefault="00931B46" w:rsidP="00931B46">
      <w:pPr>
        <w:ind w:firstLine="708"/>
        <w:jc w:val="both"/>
      </w:pPr>
      <w:r w:rsidRPr="001770AF">
        <w:t>- 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31B46" w:rsidRPr="001770AF" w:rsidRDefault="00931B46" w:rsidP="00931B46">
      <w:pPr>
        <w:ind w:firstLine="708"/>
        <w:jc w:val="both"/>
      </w:pPr>
      <w:r w:rsidRPr="001770AF">
        <w:t>- внеплановые проверки, основания для проведения,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31B46" w:rsidRPr="001770AF" w:rsidRDefault="00931B46" w:rsidP="00931B46">
      <w:pPr>
        <w:widowControl w:val="0"/>
        <w:ind w:firstLine="709"/>
        <w:jc w:val="both"/>
      </w:pPr>
      <w:r w:rsidRPr="001770AF">
        <w:t>в) с извещением органов прокуратуры в отношении некоммерческих организаций по основаниям, установленным подпунктами 2, 3,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объединениях.</w:t>
      </w:r>
    </w:p>
    <w:p w:rsidR="00931B46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D87" w:rsidRPr="001770AF" w:rsidRDefault="00E53D87" w:rsidP="00E53D87">
      <w:pPr>
        <w:pStyle w:val="aff3"/>
        <w:tabs>
          <w:tab w:val="left" w:pos="1134"/>
        </w:tabs>
        <w:ind w:left="0"/>
        <w:jc w:val="center"/>
        <w:rPr>
          <w:b/>
        </w:rPr>
      </w:pPr>
      <w:r w:rsidRPr="001770AF">
        <w:rPr>
          <w:b/>
        </w:rPr>
        <w:t>5. Результаты контрольных мероприятий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5.1</w:t>
      </w:r>
      <w:r w:rsidR="00E53D87" w:rsidRPr="001770AF">
        <w:rPr>
          <w:rFonts w:ascii="Times New Roman" w:hAnsi="Times New Roman" w:cs="Times New Roman"/>
          <w:sz w:val="24"/>
          <w:szCs w:val="24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D87" w:rsidRPr="001770AF" w:rsidRDefault="00E53D87" w:rsidP="00E53D87">
      <w:pPr>
        <w:pStyle w:val="aff3"/>
        <w:tabs>
          <w:tab w:val="left" w:pos="1134"/>
        </w:tabs>
        <w:ind w:left="0"/>
        <w:jc w:val="center"/>
        <w:rPr>
          <w:b/>
        </w:rPr>
      </w:pPr>
      <w:r w:rsidRPr="001770AF">
        <w:rPr>
          <w:b/>
        </w:rPr>
        <w:t>6. Обжалование решений контрольных органов, действий (бездействия) должностных лиц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6.1</w:t>
      </w:r>
      <w:r w:rsidR="00E53D87" w:rsidRPr="001770AF">
        <w:rPr>
          <w:rFonts w:ascii="Times New Roman" w:hAnsi="Times New Roman" w:cs="Times New Roman"/>
          <w:sz w:val="24"/>
          <w:szCs w:val="24"/>
        </w:rPr>
        <w:t>. Досудебный порядок подачи жалобы при осуществлении муниципального контроля не применяется.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D87" w:rsidRPr="001770AF" w:rsidRDefault="00E53D87" w:rsidP="00E53D87">
      <w:pPr>
        <w:pStyle w:val="aff3"/>
        <w:tabs>
          <w:tab w:val="left" w:pos="1134"/>
        </w:tabs>
        <w:ind w:left="0"/>
        <w:jc w:val="center"/>
        <w:rPr>
          <w:b/>
        </w:rPr>
      </w:pPr>
      <w:r w:rsidRPr="001770AF">
        <w:rPr>
          <w:b/>
        </w:rPr>
        <w:t>7. Оценка результативности и эффективности деятельности контрольного органа при осуществлении муниципального контроля</w:t>
      </w:r>
    </w:p>
    <w:p w:rsidR="00E53D87" w:rsidRPr="001770AF" w:rsidRDefault="00E53D87" w:rsidP="00E53D87">
      <w:pPr>
        <w:pStyle w:val="aff3"/>
        <w:tabs>
          <w:tab w:val="left" w:pos="1134"/>
        </w:tabs>
        <w:ind w:left="0"/>
        <w:jc w:val="center"/>
      </w:pP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7.1</w:t>
      </w:r>
      <w:r w:rsidR="00E53D87" w:rsidRPr="001770AF">
        <w:rPr>
          <w:rFonts w:ascii="Times New Roman" w:hAnsi="Times New Roman" w:cs="Times New Roman"/>
          <w:sz w:val="24"/>
          <w:szCs w:val="24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3A3727" w:rsidRPr="001770AF" w:rsidRDefault="00E53D87" w:rsidP="003A372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ключев</w:t>
      </w:r>
      <w:r w:rsidR="003A3727" w:rsidRPr="001770AF">
        <w:rPr>
          <w:rFonts w:ascii="Times New Roman" w:hAnsi="Times New Roman" w:cs="Times New Roman"/>
          <w:sz w:val="24"/>
          <w:szCs w:val="24"/>
        </w:rPr>
        <w:t>ые</w:t>
      </w:r>
      <w:r w:rsidRPr="001770AF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3A3727" w:rsidRPr="001770AF">
        <w:rPr>
          <w:rFonts w:ascii="Times New Roman" w:hAnsi="Times New Roman" w:cs="Times New Roman"/>
          <w:sz w:val="24"/>
          <w:szCs w:val="24"/>
        </w:rPr>
        <w:t>и и Целевое значение ключевого показателя</w:t>
      </w:r>
      <w:r w:rsidRPr="001770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3727" w:rsidRPr="001770AF" w:rsidRDefault="00931B46" w:rsidP="003A3727">
      <w:pPr>
        <w:pStyle w:val="Default"/>
        <w:ind w:firstLine="709"/>
        <w:jc w:val="both"/>
      </w:pPr>
      <w:r w:rsidRPr="001770AF">
        <w:t xml:space="preserve"> - </w:t>
      </w:r>
      <w:r w:rsidR="003A3727" w:rsidRPr="001770AF">
        <w:t xml:space="preserve">Доля устраненных нарушений из числа выявленных нарушений обязательных требований - 70%. </w:t>
      </w:r>
    </w:p>
    <w:p w:rsidR="003A3727" w:rsidRPr="001770AF" w:rsidRDefault="00931B46" w:rsidP="003A3727">
      <w:pPr>
        <w:pStyle w:val="Default"/>
        <w:ind w:firstLine="709"/>
        <w:jc w:val="both"/>
      </w:pPr>
      <w:r w:rsidRPr="001770AF">
        <w:lastRenderedPageBreak/>
        <w:t xml:space="preserve"> - </w:t>
      </w:r>
      <w:r w:rsidR="003A3727" w:rsidRPr="001770AF">
        <w:t xml:space="preserve">Доля выполнения плана проведения плановых контрольных мероприятий на очередной календарный год - 100%. </w:t>
      </w:r>
    </w:p>
    <w:p w:rsidR="003A3727" w:rsidRPr="001770AF" w:rsidRDefault="003A3727" w:rsidP="003A3727">
      <w:pPr>
        <w:pStyle w:val="Default"/>
        <w:ind w:firstLine="709"/>
        <w:jc w:val="both"/>
      </w:pPr>
      <w:r w:rsidRPr="001770AF">
        <w:t xml:space="preserve"> -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3A3727" w:rsidRPr="001770AF" w:rsidRDefault="003A3727" w:rsidP="003A3727">
      <w:pPr>
        <w:pStyle w:val="Default"/>
        <w:ind w:firstLine="709"/>
        <w:jc w:val="both"/>
      </w:pPr>
      <w:r w:rsidRPr="001770AF">
        <w:t xml:space="preserve"> - Доля отмененных результатов контрольных мероприятий - 0%. </w:t>
      </w:r>
    </w:p>
    <w:p w:rsidR="003A3727" w:rsidRPr="001770AF" w:rsidRDefault="003A3727" w:rsidP="003A3727">
      <w:pPr>
        <w:pStyle w:val="Default"/>
        <w:ind w:firstLine="709"/>
        <w:jc w:val="both"/>
      </w:pPr>
      <w:r w:rsidRPr="001770AF">
        <w:t xml:space="preserve"> -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3A3727" w:rsidRPr="001770AF" w:rsidRDefault="00931B46" w:rsidP="003A3727">
      <w:pPr>
        <w:pStyle w:val="Default"/>
        <w:ind w:firstLine="709"/>
        <w:jc w:val="both"/>
      </w:pPr>
      <w:r w:rsidRPr="001770AF">
        <w:t xml:space="preserve"> - </w:t>
      </w:r>
      <w:r w:rsidR="003A3727" w:rsidRPr="001770AF">
        <w:t xml:space="preserve">Доля вынесенных судебных решений о назначении административного наказания по материалам контрольного органа - 95%. </w:t>
      </w:r>
    </w:p>
    <w:p w:rsidR="00E53D87" w:rsidRPr="001770AF" w:rsidRDefault="004A3700" w:rsidP="003A3727">
      <w:pPr>
        <w:pStyle w:val="Default"/>
        <w:ind w:firstLine="709"/>
        <w:jc w:val="both"/>
      </w:pPr>
      <w:r w:rsidRPr="001770AF">
        <w:t xml:space="preserve"> -</w:t>
      </w:r>
      <w:r w:rsidR="003A3727" w:rsidRPr="001770AF">
        <w:t xml:space="preserve">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</w:t>
      </w:r>
      <w:r w:rsidR="00E53D87" w:rsidRPr="001770AF">
        <w:t>;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2) индикативные показатели:</w:t>
      </w:r>
    </w:p>
    <w:p w:rsidR="003A3727" w:rsidRPr="001770AF" w:rsidRDefault="004A3700" w:rsidP="003A3727">
      <w:pPr>
        <w:pStyle w:val="Default"/>
        <w:ind w:firstLine="709"/>
        <w:jc w:val="both"/>
      </w:pPr>
      <w:r w:rsidRPr="001770AF">
        <w:t xml:space="preserve"> -</w:t>
      </w:r>
      <w:r w:rsidR="003A3727" w:rsidRPr="001770AF">
        <w:t xml:space="preserve"> количество проведенных плановых контрольных мероприятий; </w:t>
      </w:r>
    </w:p>
    <w:p w:rsidR="003A3727" w:rsidRPr="001770AF" w:rsidRDefault="004A3700" w:rsidP="003A3727">
      <w:pPr>
        <w:pStyle w:val="Default"/>
        <w:ind w:firstLine="709"/>
        <w:jc w:val="both"/>
      </w:pPr>
      <w:r w:rsidRPr="001770AF">
        <w:t xml:space="preserve"> -</w:t>
      </w:r>
      <w:r w:rsidR="003A3727" w:rsidRPr="001770AF">
        <w:t xml:space="preserve"> количество проведенных внеплановых контрольных мероприятий; </w:t>
      </w:r>
    </w:p>
    <w:p w:rsidR="003A3727" w:rsidRPr="001770AF" w:rsidRDefault="004A3700" w:rsidP="003A3727">
      <w:pPr>
        <w:pStyle w:val="Default"/>
        <w:ind w:firstLine="709"/>
        <w:jc w:val="both"/>
      </w:pPr>
      <w:r w:rsidRPr="001770AF">
        <w:t xml:space="preserve"> -</w:t>
      </w:r>
      <w:r w:rsidR="003A3727" w:rsidRPr="001770AF">
        <w:t xml:space="preserve"> количество поступивших возражений в отношении акта контрольного мероприятия; </w:t>
      </w:r>
    </w:p>
    <w:p w:rsidR="003A3727" w:rsidRPr="001770AF" w:rsidRDefault="004A3700" w:rsidP="003A3727">
      <w:pPr>
        <w:pStyle w:val="Default"/>
        <w:ind w:firstLine="709"/>
        <w:jc w:val="both"/>
      </w:pPr>
      <w:r w:rsidRPr="001770AF">
        <w:t xml:space="preserve"> -</w:t>
      </w:r>
      <w:r w:rsidR="003A3727" w:rsidRPr="001770AF">
        <w:t xml:space="preserve"> количество выданных предписаний об устранении нарушений обязательных требований; </w:t>
      </w:r>
    </w:p>
    <w:p w:rsidR="003A3727" w:rsidRPr="001770AF" w:rsidRDefault="004A3700" w:rsidP="003A3727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 xml:space="preserve"> -</w:t>
      </w:r>
      <w:r w:rsidR="003A3727" w:rsidRPr="001770AF">
        <w:rPr>
          <w:rFonts w:ascii="Times New Roman" w:hAnsi="Times New Roman" w:cs="Times New Roman"/>
          <w:sz w:val="24"/>
          <w:szCs w:val="24"/>
        </w:rPr>
        <w:t xml:space="preserve"> количество устраненных нарушений обязательных требований.</w:t>
      </w:r>
    </w:p>
    <w:p w:rsidR="00E53D87" w:rsidRPr="001770AF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7.2</w:t>
      </w:r>
      <w:r w:rsidR="00E53D87" w:rsidRPr="001770AF">
        <w:rPr>
          <w:rFonts w:ascii="Times New Roman" w:hAnsi="Times New Roman" w:cs="Times New Roman"/>
          <w:sz w:val="24"/>
          <w:szCs w:val="24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E53D87" w:rsidRPr="001770AF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0AF">
        <w:rPr>
          <w:rFonts w:ascii="Times New Roman" w:hAnsi="Times New Roman" w:cs="Times New Roman"/>
          <w:sz w:val="24"/>
          <w:szCs w:val="24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sectPr w:rsidR="00E53D87" w:rsidRPr="001770AF" w:rsidSect="001770AF">
      <w:headerReference w:type="even" r:id="rId8"/>
      <w:pgSz w:w="11906" w:h="16838"/>
      <w:pgMar w:top="993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C7" w:rsidRDefault="007D6EC7" w:rsidP="00D03C14">
      <w:r>
        <w:separator/>
      </w:r>
    </w:p>
  </w:endnote>
  <w:endnote w:type="continuationSeparator" w:id="0">
    <w:p w:rsidR="007D6EC7" w:rsidRDefault="007D6EC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C7" w:rsidRDefault="007D6EC7" w:rsidP="00D03C14">
      <w:r>
        <w:separator/>
      </w:r>
    </w:p>
  </w:footnote>
  <w:footnote w:type="continuationSeparator" w:id="0">
    <w:p w:rsidR="007D6EC7" w:rsidRDefault="007D6EC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39" w:rsidRDefault="006E754A" w:rsidP="00790C3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90C39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90C39" w:rsidRDefault="00790C3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791E4F"/>
    <w:multiLevelType w:val="hybridMultilevel"/>
    <w:tmpl w:val="FBDE03E0"/>
    <w:lvl w:ilvl="0" w:tplc="BAE20E1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B22846"/>
    <w:multiLevelType w:val="hybridMultilevel"/>
    <w:tmpl w:val="ED4ADDC8"/>
    <w:lvl w:ilvl="0" w:tplc="07E075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7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53E41"/>
    <w:rsid w:val="0007075D"/>
    <w:rsid w:val="00081941"/>
    <w:rsid w:val="000966B1"/>
    <w:rsid w:val="000D608B"/>
    <w:rsid w:val="000F49B4"/>
    <w:rsid w:val="00111D63"/>
    <w:rsid w:val="001523EA"/>
    <w:rsid w:val="001762BC"/>
    <w:rsid w:val="001770AF"/>
    <w:rsid w:val="00177780"/>
    <w:rsid w:val="001C4061"/>
    <w:rsid w:val="001F00FB"/>
    <w:rsid w:val="0020421E"/>
    <w:rsid w:val="002722FA"/>
    <w:rsid w:val="002775B0"/>
    <w:rsid w:val="00280BB1"/>
    <w:rsid w:val="00355FCB"/>
    <w:rsid w:val="00391D8B"/>
    <w:rsid w:val="003A3727"/>
    <w:rsid w:val="003E235E"/>
    <w:rsid w:val="004066E3"/>
    <w:rsid w:val="0041432F"/>
    <w:rsid w:val="00446E7A"/>
    <w:rsid w:val="00452F2C"/>
    <w:rsid w:val="004A05C6"/>
    <w:rsid w:val="004A3700"/>
    <w:rsid w:val="004B21C6"/>
    <w:rsid w:val="004E029B"/>
    <w:rsid w:val="004E143E"/>
    <w:rsid w:val="00505648"/>
    <w:rsid w:val="005174AB"/>
    <w:rsid w:val="00567CDB"/>
    <w:rsid w:val="005971B4"/>
    <w:rsid w:val="005A64A2"/>
    <w:rsid w:val="005C46DC"/>
    <w:rsid w:val="005D11A9"/>
    <w:rsid w:val="00604A81"/>
    <w:rsid w:val="006146ED"/>
    <w:rsid w:val="00620DE8"/>
    <w:rsid w:val="00632704"/>
    <w:rsid w:val="006805D6"/>
    <w:rsid w:val="006875F1"/>
    <w:rsid w:val="006B2143"/>
    <w:rsid w:val="006D178F"/>
    <w:rsid w:val="006E754A"/>
    <w:rsid w:val="007100F8"/>
    <w:rsid w:val="007516CA"/>
    <w:rsid w:val="007716E6"/>
    <w:rsid w:val="00781447"/>
    <w:rsid w:val="00783705"/>
    <w:rsid w:val="00790C39"/>
    <w:rsid w:val="007D0D8F"/>
    <w:rsid w:val="007D6EC7"/>
    <w:rsid w:val="00804F63"/>
    <w:rsid w:val="008629D3"/>
    <w:rsid w:val="008C157F"/>
    <w:rsid w:val="009318A2"/>
    <w:rsid w:val="00931B46"/>
    <w:rsid w:val="00935631"/>
    <w:rsid w:val="00946BDD"/>
    <w:rsid w:val="0096617F"/>
    <w:rsid w:val="009C38CD"/>
    <w:rsid w:val="009D07EB"/>
    <w:rsid w:val="009E4B7E"/>
    <w:rsid w:val="00A3043B"/>
    <w:rsid w:val="00A46A69"/>
    <w:rsid w:val="00A94B46"/>
    <w:rsid w:val="00AB3266"/>
    <w:rsid w:val="00AB579D"/>
    <w:rsid w:val="00AC48F6"/>
    <w:rsid w:val="00AD1357"/>
    <w:rsid w:val="00B1155F"/>
    <w:rsid w:val="00B56272"/>
    <w:rsid w:val="00B56C18"/>
    <w:rsid w:val="00B67304"/>
    <w:rsid w:val="00B709FE"/>
    <w:rsid w:val="00B926EB"/>
    <w:rsid w:val="00BA5500"/>
    <w:rsid w:val="00C443AF"/>
    <w:rsid w:val="00C44BB6"/>
    <w:rsid w:val="00C66AE2"/>
    <w:rsid w:val="00CD03FE"/>
    <w:rsid w:val="00CF4A99"/>
    <w:rsid w:val="00D03C14"/>
    <w:rsid w:val="00D173BF"/>
    <w:rsid w:val="00D304BB"/>
    <w:rsid w:val="00D57345"/>
    <w:rsid w:val="00D723A4"/>
    <w:rsid w:val="00DA6FC7"/>
    <w:rsid w:val="00DA7ED2"/>
    <w:rsid w:val="00DC74B3"/>
    <w:rsid w:val="00E33167"/>
    <w:rsid w:val="00E53D87"/>
    <w:rsid w:val="00EE3C70"/>
    <w:rsid w:val="00F32635"/>
    <w:rsid w:val="00F35A07"/>
    <w:rsid w:val="00F866F4"/>
    <w:rsid w:val="00FA4FA0"/>
    <w:rsid w:val="00FD5B29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BC68"/>
  <w15:docId w15:val="{60B65948-D9ED-499D-B3D7-45333998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link w:val="17"/>
    <w:uiPriority w:val="99"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D304BB"/>
    <w:pPr>
      <w:ind w:left="720"/>
      <w:contextualSpacing/>
    </w:pPr>
  </w:style>
  <w:style w:type="paragraph" w:customStyle="1" w:styleId="Default">
    <w:name w:val="Default"/>
    <w:rsid w:val="00632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53D8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link w:val="aff2"/>
    <w:uiPriority w:val="99"/>
    <w:rsid w:val="00E53D87"/>
    <w:pPr>
      <w:spacing w:after="200" w:line="276" w:lineRule="auto"/>
    </w:pPr>
    <w:rPr>
      <w:vertAlign w:val="superscript"/>
    </w:rPr>
  </w:style>
  <w:style w:type="character" w:customStyle="1" w:styleId="aff4">
    <w:name w:val="Абзац списка Знак"/>
    <w:link w:val="aff3"/>
    <w:locked/>
    <w:rsid w:val="00E5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E53D87"/>
    <w:rPr>
      <w:rFonts w:ascii="Calibri" w:eastAsia="Calibri" w:hAnsi="Calibri" w:cs="Calibri"/>
      <w:b/>
      <w:bCs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53D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5307-E12E-49A9-B375-A74AE7DC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2024-11-27T11:46:00Z</cp:lastPrinted>
  <dcterms:created xsi:type="dcterms:W3CDTF">2024-12-03T08:49:00Z</dcterms:created>
  <dcterms:modified xsi:type="dcterms:W3CDTF">2024-12-18T09:33:00Z</dcterms:modified>
</cp:coreProperties>
</file>