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0F" w:rsidRDefault="007D290F" w:rsidP="007D290F">
      <w:pPr>
        <w:jc w:val="center"/>
        <w:rPr>
          <w:b/>
        </w:rPr>
      </w:pPr>
      <w:r w:rsidRPr="00B17E85">
        <w:rPr>
          <w:b/>
        </w:rPr>
        <w:t xml:space="preserve">АДМИНИСТРАЦИЯ </w:t>
      </w:r>
      <w:r>
        <w:rPr>
          <w:b/>
        </w:rPr>
        <w:t>БАРРИКАДСКОГО</w:t>
      </w:r>
      <w:r w:rsidRPr="00B17E85">
        <w:rPr>
          <w:b/>
        </w:rPr>
        <w:t xml:space="preserve"> СЕЛЬСКОГО ПОСЕЛЕНИЯ ИСИЛЬКУЛЬСКОГО МУНИЦИПАЛЬНОГО РАЙОНА </w:t>
      </w:r>
    </w:p>
    <w:p w:rsidR="007D290F" w:rsidRPr="00B17E85" w:rsidRDefault="007D290F" w:rsidP="007D290F">
      <w:pPr>
        <w:jc w:val="center"/>
        <w:rPr>
          <w:b/>
        </w:rPr>
      </w:pPr>
      <w:r w:rsidRPr="00B17E85">
        <w:rPr>
          <w:b/>
        </w:rPr>
        <w:t>ОМСКОЙ ОБЛАСТИ</w:t>
      </w:r>
    </w:p>
    <w:p w:rsidR="007D290F" w:rsidRPr="00B17E85" w:rsidRDefault="007D290F" w:rsidP="007D290F"/>
    <w:p w:rsidR="007D290F" w:rsidRPr="00B17E85" w:rsidRDefault="007D290F" w:rsidP="007D290F">
      <w:pPr>
        <w:jc w:val="center"/>
        <w:rPr>
          <w:b/>
        </w:rPr>
      </w:pPr>
      <w:r w:rsidRPr="00B17E85">
        <w:rPr>
          <w:b/>
        </w:rPr>
        <w:t>ПОСТАНОВЛЕНИЕ</w:t>
      </w:r>
      <w:r w:rsidR="00DB3476">
        <w:rPr>
          <w:b/>
        </w:rPr>
        <w:t xml:space="preserve"> </w:t>
      </w:r>
    </w:p>
    <w:p w:rsidR="007D290F" w:rsidRPr="00B17E85" w:rsidRDefault="007D290F" w:rsidP="007D290F">
      <w:pPr>
        <w:rPr>
          <w:b/>
        </w:rPr>
      </w:pPr>
    </w:p>
    <w:p w:rsidR="007D290F" w:rsidRPr="004C7E90" w:rsidRDefault="007D290F" w:rsidP="007D290F">
      <w:pPr>
        <w:jc w:val="both"/>
        <w:rPr>
          <w:sz w:val="26"/>
          <w:szCs w:val="26"/>
        </w:rPr>
      </w:pPr>
      <w:r w:rsidRPr="004C7E90">
        <w:rPr>
          <w:sz w:val="26"/>
          <w:szCs w:val="26"/>
        </w:rPr>
        <w:t xml:space="preserve">От </w:t>
      </w:r>
      <w:r w:rsidR="005608EB">
        <w:rPr>
          <w:sz w:val="26"/>
          <w:szCs w:val="26"/>
        </w:rPr>
        <w:t>22</w:t>
      </w:r>
      <w:r w:rsidR="00B67C48">
        <w:rPr>
          <w:sz w:val="26"/>
          <w:szCs w:val="26"/>
        </w:rPr>
        <w:t>.04</w:t>
      </w:r>
      <w:r w:rsidRPr="004C7E90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B67C48">
        <w:rPr>
          <w:sz w:val="26"/>
          <w:szCs w:val="26"/>
        </w:rPr>
        <w:t>5</w:t>
      </w:r>
      <w:r w:rsidRPr="004C7E90">
        <w:rPr>
          <w:sz w:val="26"/>
          <w:szCs w:val="26"/>
        </w:rPr>
        <w:t xml:space="preserve"> года</w:t>
      </w:r>
      <w:r w:rsidRPr="004C7E90">
        <w:rPr>
          <w:sz w:val="26"/>
          <w:szCs w:val="26"/>
        </w:rPr>
        <w:tab/>
      </w:r>
      <w:r w:rsidRPr="004C7E90">
        <w:rPr>
          <w:sz w:val="26"/>
          <w:szCs w:val="26"/>
        </w:rPr>
        <w:tab/>
      </w:r>
      <w:r w:rsidRPr="004C7E90">
        <w:rPr>
          <w:sz w:val="26"/>
          <w:szCs w:val="26"/>
        </w:rPr>
        <w:tab/>
        <w:t xml:space="preserve">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4C7E90">
        <w:rPr>
          <w:sz w:val="26"/>
          <w:szCs w:val="26"/>
        </w:rPr>
        <w:t>№</w:t>
      </w:r>
      <w:r w:rsidR="005608EB">
        <w:rPr>
          <w:sz w:val="26"/>
          <w:szCs w:val="26"/>
        </w:rPr>
        <w:t>2</w:t>
      </w:r>
      <w:r w:rsidR="00F75227">
        <w:rPr>
          <w:sz w:val="26"/>
          <w:szCs w:val="26"/>
        </w:rPr>
        <w:t>4</w:t>
      </w:r>
      <w:bookmarkStart w:id="0" w:name="_GoBack"/>
      <w:bookmarkEnd w:id="0"/>
    </w:p>
    <w:p w:rsidR="007D290F" w:rsidRPr="00B17E85" w:rsidRDefault="007D290F" w:rsidP="007D290F">
      <w:r w:rsidRPr="00B17E85">
        <w:t xml:space="preserve">с. </w:t>
      </w:r>
      <w:r>
        <w:t>Баррикада</w:t>
      </w:r>
      <w:r w:rsidRPr="00B17E85">
        <w:t xml:space="preserve">   </w:t>
      </w:r>
    </w:p>
    <w:p w:rsidR="007D290F" w:rsidRPr="00B17E85" w:rsidRDefault="007D290F" w:rsidP="007D290F">
      <w:pPr>
        <w:autoSpaceDE w:val="0"/>
        <w:autoSpaceDN w:val="0"/>
        <w:adjustRightInd w:val="0"/>
      </w:pPr>
    </w:p>
    <w:p w:rsidR="00145A07" w:rsidRDefault="00145A07" w:rsidP="007D290F">
      <w:pPr>
        <w:pStyle w:val="a"/>
        <w:numPr>
          <w:ilvl w:val="0"/>
          <w:numId w:val="0"/>
        </w:numPr>
        <w:autoSpaceDE/>
        <w:autoSpaceDN/>
        <w:adjustRightInd/>
        <w:ind w:right="3400"/>
        <w:rPr>
          <w:bCs/>
          <w:sz w:val="26"/>
          <w:szCs w:val="26"/>
        </w:rPr>
      </w:pPr>
      <w:r w:rsidRPr="00145A07">
        <w:rPr>
          <w:bCs/>
          <w:sz w:val="26"/>
          <w:szCs w:val="26"/>
        </w:rPr>
        <w:t xml:space="preserve">О внесении изменений в Постановление Баррикадского сельского поселения от 17.03.2016 № 23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собственности» </w:t>
      </w:r>
    </w:p>
    <w:p w:rsidR="00B67C48" w:rsidRPr="00BA179D" w:rsidRDefault="00B67C48" w:rsidP="007D290F">
      <w:pPr>
        <w:pStyle w:val="a"/>
        <w:numPr>
          <w:ilvl w:val="0"/>
          <w:numId w:val="0"/>
        </w:numPr>
        <w:autoSpaceDE/>
        <w:autoSpaceDN/>
        <w:adjustRightInd/>
        <w:ind w:right="3400"/>
        <w:rPr>
          <w:lang w:val="ru-RU"/>
        </w:rPr>
      </w:pPr>
    </w:p>
    <w:p w:rsidR="007D290F" w:rsidRPr="00DF2DA2" w:rsidRDefault="007D290F" w:rsidP="007D290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F2DA2">
        <w:rPr>
          <w:sz w:val="26"/>
          <w:szCs w:val="26"/>
        </w:rPr>
        <w:t xml:space="preserve">Рассмотрев </w:t>
      </w:r>
      <w:r w:rsidR="00DB3476">
        <w:rPr>
          <w:sz w:val="26"/>
          <w:szCs w:val="26"/>
        </w:rPr>
        <w:t>информацию</w:t>
      </w:r>
      <w:r w:rsidRPr="00DF2DA2">
        <w:rPr>
          <w:sz w:val="26"/>
          <w:szCs w:val="26"/>
        </w:rPr>
        <w:t xml:space="preserve"> </w:t>
      </w:r>
      <w:proofErr w:type="spellStart"/>
      <w:r w:rsidRPr="00DF2DA2">
        <w:rPr>
          <w:sz w:val="26"/>
          <w:szCs w:val="26"/>
        </w:rPr>
        <w:t>Исилькульс</w:t>
      </w:r>
      <w:r w:rsidR="00DB3476">
        <w:rPr>
          <w:sz w:val="26"/>
          <w:szCs w:val="26"/>
        </w:rPr>
        <w:t>кой</w:t>
      </w:r>
      <w:proofErr w:type="spellEnd"/>
      <w:r w:rsidR="00DB3476">
        <w:rPr>
          <w:sz w:val="26"/>
          <w:szCs w:val="26"/>
        </w:rPr>
        <w:t xml:space="preserve"> межрайонной прокуратуры от 08</w:t>
      </w:r>
      <w:r w:rsidRPr="00DF2DA2">
        <w:rPr>
          <w:sz w:val="26"/>
          <w:szCs w:val="26"/>
        </w:rPr>
        <w:t>.0</w:t>
      </w:r>
      <w:r w:rsidR="00DB3476">
        <w:rPr>
          <w:sz w:val="26"/>
          <w:szCs w:val="26"/>
        </w:rPr>
        <w:t>4</w:t>
      </w:r>
      <w:r w:rsidRPr="00DF2DA2">
        <w:rPr>
          <w:sz w:val="26"/>
          <w:szCs w:val="26"/>
        </w:rPr>
        <w:t>.202</w:t>
      </w:r>
      <w:r w:rsidR="00DB3476">
        <w:rPr>
          <w:sz w:val="26"/>
          <w:szCs w:val="26"/>
        </w:rPr>
        <w:t>5</w:t>
      </w:r>
      <w:r w:rsidRPr="00DF2DA2">
        <w:rPr>
          <w:sz w:val="26"/>
          <w:szCs w:val="26"/>
        </w:rPr>
        <w:t xml:space="preserve"> №7-0</w:t>
      </w:r>
      <w:r w:rsidR="00DB3476">
        <w:rPr>
          <w:sz w:val="26"/>
          <w:szCs w:val="26"/>
        </w:rPr>
        <w:t>8</w:t>
      </w:r>
      <w:r w:rsidRPr="00DF2DA2">
        <w:rPr>
          <w:sz w:val="26"/>
          <w:szCs w:val="26"/>
        </w:rPr>
        <w:t>-202</w:t>
      </w:r>
      <w:r w:rsidR="00DB3476">
        <w:rPr>
          <w:sz w:val="26"/>
          <w:szCs w:val="26"/>
        </w:rPr>
        <w:t>5/44</w:t>
      </w:r>
      <w:r w:rsidR="00145A07">
        <w:rPr>
          <w:sz w:val="26"/>
          <w:szCs w:val="26"/>
        </w:rPr>
        <w:t>7</w:t>
      </w:r>
      <w:r w:rsidRPr="00DF2DA2">
        <w:rPr>
          <w:sz w:val="26"/>
          <w:szCs w:val="26"/>
        </w:rPr>
        <w:t xml:space="preserve">, </w:t>
      </w:r>
      <w:r w:rsidRPr="00DF2DA2">
        <w:rPr>
          <w:color w:val="000000"/>
          <w:sz w:val="26"/>
          <w:szCs w:val="26"/>
        </w:rPr>
        <w:t>с Федеральным законом от 27</w:t>
      </w:r>
      <w:r>
        <w:rPr>
          <w:color w:val="000000"/>
          <w:sz w:val="26"/>
          <w:szCs w:val="26"/>
        </w:rPr>
        <w:t>.07.2010</w:t>
      </w:r>
      <w:r w:rsidRPr="00DF2DA2">
        <w:rPr>
          <w:color w:val="000000"/>
          <w:sz w:val="26"/>
          <w:szCs w:val="26"/>
        </w:rPr>
        <w:t>№ 210-ФЗ «Об организации предоставления государственных и муниципальных услуг», Федера</w:t>
      </w:r>
      <w:r>
        <w:rPr>
          <w:color w:val="000000"/>
          <w:sz w:val="26"/>
          <w:szCs w:val="26"/>
        </w:rPr>
        <w:t>льным законом от 06.10.2003</w:t>
      </w:r>
      <w:r w:rsidRPr="00DF2DA2">
        <w:rPr>
          <w:color w:val="000000"/>
          <w:sz w:val="26"/>
          <w:szCs w:val="26"/>
        </w:rPr>
        <w:t>№ 131-ФЗ «Об общих принципах организации местного самоупра</w:t>
      </w:r>
      <w:r w:rsidR="00DB3476">
        <w:rPr>
          <w:color w:val="000000"/>
          <w:sz w:val="26"/>
          <w:szCs w:val="26"/>
        </w:rPr>
        <w:t xml:space="preserve">вления в Российской Федерации», </w:t>
      </w:r>
      <w:r w:rsidRPr="00DF2DA2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Баррикадского</w:t>
      </w:r>
      <w:r w:rsidRPr="00DF2DA2">
        <w:rPr>
          <w:color w:val="000000"/>
          <w:sz w:val="26"/>
          <w:szCs w:val="26"/>
        </w:rPr>
        <w:t xml:space="preserve"> сельского поселения Исилькульского муниципального района Омской области ПОСТАНОВЛЯЕТ:</w:t>
      </w:r>
    </w:p>
    <w:p w:rsidR="007D290F" w:rsidRPr="00DF2DA2" w:rsidRDefault="007D290F" w:rsidP="007D290F">
      <w:pPr>
        <w:pStyle w:val="a"/>
        <w:numPr>
          <w:ilvl w:val="0"/>
          <w:numId w:val="0"/>
        </w:numPr>
        <w:autoSpaceDE/>
        <w:autoSpaceDN/>
        <w:adjustRightInd/>
        <w:ind w:right="-2" w:firstLine="709"/>
        <w:rPr>
          <w:bCs/>
          <w:sz w:val="26"/>
          <w:szCs w:val="26"/>
          <w:lang w:val="ru-RU"/>
        </w:rPr>
      </w:pPr>
      <w:r w:rsidRPr="00DF2DA2">
        <w:rPr>
          <w:sz w:val="26"/>
          <w:szCs w:val="26"/>
        </w:rPr>
        <w:t>1. Внести изменени</w:t>
      </w:r>
      <w:r w:rsidR="00DA0994">
        <w:rPr>
          <w:sz w:val="26"/>
          <w:szCs w:val="26"/>
          <w:lang w:val="ru-RU"/>
        </w:rPr>
        <w:t>е</w:t>
      </w:r>
      <w:r w:rsidRPr="00DF2DA2">
        <w:rPr>
          <w:sz w:val="26"/>
          <w:szCs w:val="26"/>
        </w:rPr>
        <w:t xml:space="preserve"> в </w:t>
      </w:r>
      <w:r w:rsidR="00145A07" w:rsidRPr="00145A07">
        <w:rPr>
          <w:sz w:val="26"/>
          <w:szCs w:val="26"/>
        </w:rPr>
        <w:t>Постановление Баррикадского сельского поселения от 17.03.2016 № 23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собственности»</w:t>
      </w:r>
      <w:r>
        <w:rPr>
          <w:bCs/>
          <w:sz w:val="26"/>
          <w:szCs w:val="26"/>
          <w:lang w:val="ru-RU"/>
        </w:rPr>
        <w:t>.</w:t>
      </w:r>
    </w:p>
    <w:p w:rsidR="007D290F" w:rsidRPr="00DF2DA2" w:rsidRDefault="00DB3476" w:rsidP="007D290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7D290F" w:rsidRPr="00DF2DA2">
        <w:rPr>
          <w:color w:val="000000"/>
          <w:sz w:val="26"/>
          <w:szCs w:val="26"/>
        </w:rPr>
        <w:t>2. Внести в Административный регламент предоставления муниципальной услуги «</w:t>
      </w:r>
      <w:r w:rsidR="00145A07" w:rsidRPr="00145A07">
        <w:rPr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</w:t>
      </w:r>
      <w:r w:rsidR="007D290F" w:rsidRPr="00DF2DA2">
        <w:rPr>
          <w:color w:val="000000"/>
          <w:sz w:val="26"/>
          <w:szCs w:val="26"/>
        </w:rPr>
        <w:t>»</w:t>
      </w:r>
      <w:r w:rsidR="00DA0994">
        <w:rPr>
          <w:color w:val="000000"/>
          <w:sz w:val="26"/>
          <w:szCs w:val="26"/>
        </w:rPr>
        <w:t xml:space="preserve"> следующие</w:t>
      </w:r>
      <w:r w:rsidR="00DA0994" w:rsidRPr="00DA0994">
        <w:t xml:space="preserve"> </w:t>
      </w:r>
      <w:r w:rsidR="00DA0994" w:rsidRPr="00DA0994">
        <w:rPr>
          <w:color w:val="000000"/>
          <w:sz w:val="26"/>
          <w:szCs w:val="26"/>
        </w:rPr>
        <w:t>изменения</w:t>
      </w:r>
      <w:r w:rsidR="007D290F" w:rsidRPr="00DF2DA2">
        <w:rPr>
          <w:color w:val="000000"/>
          <w:sz w:val="26"/>
          <w:szCs w:val="26"/>
        </w:rPr>
        <w:t>.</w:t>
      </w:r>
    </w:p>
    <w:p w:rsidR="00DB3476" w:rsidRPr="00DB3476" w:rsidRDefault="00145A07" w:rsidP="00DB3476">
      <w:pPr>
        <w:ind w:firstLine="709"/>
        <w:jc w:val="both"/>
        <w:rPr>
          <w:sz w:val="26"/>
          <w:szCs w:val="26"/>
        </w:rPr>
      </w:pPr>
      <w:r w:rsidRPr="00145A07">
        <w:t>1.</w:t>
      </w:r>
      <w:r w:rsidR="00DA0994">
        <w:t>3</w:t>
      </w:r>
      <w:r w:rsidR="00DB3476" w:rsidRPr="00DB3476">
        <w:rPr>
          <w:sz w:val="26"/>
          <w:szCs w:val="26"/>
        </w:rPr>
        <w:t xml:space="preserve">. Раздела II </w:t>
      </w:r>
      <w:r w:rsidR="00DA0994">
        <w:rPr>
          <w:sz w:val="26"/>
          <w:szCs w:val="26"/>
        </w:rPr>
        <w:t>подраздел</w:t>
      </w:r>
      <w:r w:rsidR="00DB3476" w:rsidRPr="00DB3476">
        <w:rPr>
          <w:sz w:val="26"/>
          <w:szCs w:val="26"/>
        </w:rPr>
        <w:t xml:space="preserve"> 3 Административног</w:t>
      </w:r>
      <w:r w:rsidR="00DA0994">
        <w:rPr>
          <w:sz w:val="26"/>
          <w:szCs w:val="26"/>
        </w:rPr>
        <w:t>о регламента дополнить пунктом 15.4</w:t>
      </w:r>
      <w:r w:rsidR="00DB3476" w:rsidRPr="00DB3476">
        <w:rPr>
          <w:sz w:val="26"/>
          <w:szCs w:val="26"/>
        </w:rPr>
        <w:t xml:space="preserve">. следующего содержания: </w:t>
      </w:r>
    </w:p>
    <w:p w:rsidR="00DB3476" w:rsidRPr="00DB3476" w:rsidRDefault="00DB3476" w:rsidP="00DB3476">
      <w:pPr>
        <w:ind w:firstLine="709"/>
        <w:jc w:val="both"/>
        <w:rPr>
          <w:sz w:val="26"/>
          <w:szCs w:val="26"/>
        </w:rPr>
      </w:pPr>
      <w:r w:rsidRPr="00DB3476">
        <w:rPr>
          <w:sz w:val="26"/>
          <w:szCs w:val="26"/>
        </w:rPr>
        <w:t>«</w:t>
      </w:r>
      <w:r w:rsidR="00DA0994">
        <w:rPr>
          <w:sz w:val="26"/>
          <w:szCs w:val="26"/>
        </w:rPr>
        <w:t>15.4</w:t>
      </w:r>
      <w:r w:rsidRPr="00DB3476">
        <w:rPr>
          <w:sz w:val="26"/>
          <w:szCs w:val="26"/>
        </w:rPr>
        <w:t>. Срок действия решения о предварительном согласовании предоставления земельного участка составляет один год. В случае, если решение о предварительном согласовании предоставления земельного участка, который предстоит образовать,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случае, если указанная в заявлении о предварительном согласовании предоставления земельного участка цель его использования:</w:t>
      </w:r>
    </w:p>
    <w:p w:rsidR="00DB3476" w:rsidRPr="00DB3476" w:rsidRDefault="00DB3476" w:rsidP="00DB3476">
      <w:pPr>
        <w:ind w:firstLine="709"/>
        <w:jc w:val="both"/>
        <w:rPr>
          <w:sz w:val="26"/>
          <w:szCs w:val="26"/>
        </w:rPr>
      </w:pPr>
      <w:r w:rsidRPr="00DB3476">
        <w:rPr>
          <w:sz w:val="26"/>
          <w:szCs w:val="26"/>
        </w:rPr>
        <w:t>1) не соответствует видам разрешенного использования земельных участков, установленным для соответствующей территориальной зоны;</w:t>
      </w:r>
    </w:p>
    <w:p w:rsidR="00DB3476" w:rsidRPr="00DB3476" w:rsidRDefault="00DB3476" w:rsidP="00DB3476">
      <w:pPr>
        <w:ind w:firstLine="709"/>
        <w:jc w:val="both"/>
        <w:rPr>
          <w:sz w:val="26"/>
          <w:szCs w:val="26"/>
        </w:rPr>
      </w:pPr>
      <w:r w:rsidRPr="00DB3476">
        <w:rPr>
          <w:sz w:val="26"/>
          <w:szCs w:val="26"/>
        </w:rPr>
        <w:t>2) не соответствует категории земель, из которых такой земельный участок подлежит образованию;</w:t>
      </w:r>
    </w:p>
    <w:p w:rsidR="00DB3476" w:rsidRPr="00DB3476" w:rsidRDefault="00DB3476" w:rsidP="00DB3476">
      <w:pPr>
        <w:ind w:firstLine="709"/>
        <w:jc w:val="both"/>
        <w:rPr>
          <w:sz w:val="26"/>
          <w:szCs w:val="26"/>
        </w:rPr>
      </w:pPr>
      <w:r w:rsidRPr="00DB3476">
        <w:rPr>
          <w:sz w:val="26"/>
          <w:szCs w:val="26"/>
        </w:rPr>
        <w:t>3) 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предоставления, то срок действия такого решения составляет два года.».</w:t>
      </w:r>
    </w:p>
    <w:p w:rsidR="00DB3476" w:rsidRPr="00DB3476" w:rsidRDefault="00DB3476" w:rsidP="00DB3476">
      <w:pPr>
        <w:ind w:firstLine="709"/>
        <w:jc w:val="both"/>
        <w:rPr>
          <w:sz w:val="26"/>
          <w:szCs w:val="26"/>
        </w:rPr>
      </w:pPr>
      <w:r w:rsidRPr="00DB3476">
        <w:rPr>
          <w:sz w:val="26"/>
          <w:szCs w:val="26"/>
        </w:rPr>
        <w:t>1.</w:t>
      </w:r>
      <w:r w:rsidR="00B67C48">
        <w:rPr>
          <w:sz w:val="26"/>
          <w:szCs w:val="26"/>
        </w:rPr>
        <w:t>4</w:t>
      </w:r>
      <w:r w:rsidRPr="00DB3476">
        <w:rPr>
          <w:sz w:val="26"/>
          <w:szCs w:val="26"/>
        </w:rPr>
        <w:t>.</w:t>
      </w:r>
      <w:r w:rsidR="00DA0994">
        <w:rPr>
          <w:sz w:val="26"/>
          <w:szCs w:val="26"/>
        </w:rPr>
        <w:t xml:space="preserve"> </w:t>
      </w:r>
      <w:r w:rsidRPr="00DB3476">
        <w:rPr>
          <w:sz w:val="26"/>
          <w:szCs w:val="26"/>
        </w:rPr>
        <w:t>пункт 85 Регламента изложить в следующей редакции:</w:t>
      </w:r>
    </w:p>
    <w:p w:rsidR="00DB3476" w:rsidRPr="00DB3476" w:rsidRDefault="00DB3476" w:rsidP="00DB3476">
      <w:pPr>
        <w:ind w:firstLine="709"/>
        <w:jc w:val="both"/>
        <w:rPr>
          <w:sz w:val="26"/>
          <w:szCs w:val="26"/>
        </w:rPr>
      </w:pPr>
      <w:r w:rsidRPr="00DB3476">
        <w:rPr>
          <w:sz w:val="26"/>
          <w:szCs w:val="26"/>
        </w:rPr>
        <w:t>«85.</w:t>
      </w:r>
      <w:r w:rsidRPr="00DB3476">
        <w:rPr>
          <w:rFonts w:eastAsia="Calibri"/>
        </w:rPr>
        <w:t xml:space="preserve"> </w:t>
      </w:r>
      <w:r w:rsidRPr="00DB3476">
        <w:rPr>
          <w:sz w:val="26"/>
          <w:szCs w:val="26"/>
        </w:rPr>
        <w:t>Срок действия решения о предварительном согласовании предоставления земельного участка составляет один год. В случае, предусмотренном пунктом 10 статьи 39.15 Земельного Кодекса РФ, срок действия такого решения составляет два года.»;</w:t>
      </w:r>
    </w:p>
    <w:p w:rsidR="00DB3476" w:rsidRPr="00DB3476" w:rsidRDefault="00DB3476" w:rsidP="00DB3476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DB3476">
        <w:rPr>
          <w:sz w:val="26"/>
          <w:szCs w:val="26"/>
        </w:rPr>
        <w:t>1.</w:t>
      </w:r>
      <w:r w:rsidR="00B67C48">
        <w:rPr>
          <w:sz w:val="26"/>
          <w:szCs w:val="26"/>
        </w:rPr>
        <w:t>5</w:t>
      </w:r>
      <w:r w:rsidRPr="00DB3476">
        <w:rPr>
          <w:sz w:val="26"/>
          <w:szCs w:val="26"/>
        </w:rPr>
        <w:t>.</w:t>
      </w:r>
      <w:r w:rsidRPr="00DB3476">
        <w:rPr>
          <w:rFonts w:eastAsia="Calibri"/>
          <w:sz w:val="26"/>
          <w:szCs w:val="26"/>
        </w:rPr>
        <w:t xml:space="preserve"> Раздел 4</w:t>
      </w:r>
      <w:r w:rsidRPr="00DB3476">
        <w:rPr>
          <w:rFonts w:eastAsia="Calibri"/>
        </w:rPr>
        <w:t xml:space="preserve"> «</w:t>
      </w:r>
      <w:r w:rsidRPr="00DB3476">
        <w:rPr>
          <w:rFonts w:eastAsia="Calibri"/>
          <w:sz w:val="26"/>
          <w:szCs w:val="26"/>
        </w:rPr>
        <w:t>Формы контроля за предоставлением муниципальной услуги» - признать утратившим силу.</w:t>
      </w:r>
    </w:p>
    <w:p w:rsidR="00145A07" w:rsidRPr="00145A07" w:rsidRDefault="00DB3476" w:rsidP="00B67C4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B3476">
        <w:rPr>
          <w:rFonts w:eastAsia="Calibri"/>
          <w:sz w:val="26"/>
          <w:szCs w:val="26"/>
        </w:rPr>
        <w:lastRenderedPageBreak/>
        <w:t>1.</w:t>
      </w:r>
      <w:r w:rsidR="00B67C48">
        <w:rPr>
          <w:rFonts w:eastAsia="Calibri"/>
          <w:sz w:val="26"/>
          <w:szCs w:val="26"/>
        </w:rPr>
        <w:t>6</w:t>
      </w:r>
      <w:r w:rsidRPr="00DB3476">
        <w:rPr>
          <w:rFonts w:eastAsia="Calibri"/>
          <w:sz w:val="26"/>
          <w:szCs w:val="26"/>
        </w:rPr>
        <w:t>. Раздел 5</w:t>
      </w:r>
      <w:r w:rsidRPr="00DB3476">
        <w:rPr>
          <w:rFonts w:eastAsia="Calibri"/>
        </w:rPr>
        <w:t xml:space="preserve"> «</w:t>
      </w:r>
      <w:r w:rsidRPr="00DB3476">
        <w:rPr>
          <w:rFonts w:eastAsia="Calibri"/>
          <w:sz w:val="26"/>
          <w:szCs w:val="26"/>
        </w:rPr>
        <w:t>Досудебный (внесудебный) порядок обжалования решений и действий (бездействия) Администрации, а также специалистов, должностных лиц Администрации при предоставлении муниципальной услуги» - признать утратившим силу.</w:t>
      </w:r>
      <w:r w:rsidR="00145A07" w:rsidRPr="00145A07">
        <w:rPr>
          <w:sz w:val="26"/>
          <w:szCs w:val="26"/>
        </w:rPr>
        <w:t>»</w:t>
      </w:r>
    </w:p>
    <w:p w:rsidR="00B67C48" w:rsidRPr="00B67C48" w:rsidRDefault="00B67C48" w:rsidP="00B67C48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7D290F" w:rsidRPr="00DF2DA2">
        <w:rPr>
          <w:color w:val="000000"/>
          <w:sz w:val="26"/>
          <w:szCs w:val="26"/>
        </w:rPr>
        <w:t>.</w:t>
      </w:r>
      <w:r w:rsidRPr="00B67C48">
        <w:rPr>
          <w:bCs/>
          <w:sz w:val="26"/>
          <w:szCs w:val="26"/>
        </w:rPr>
        <w:t>Настоящее постановление опубликовать</w:t>
      </w:r>
      <w:r w:rsidR="005608EB">
        <w:rPr>
          <w:bCs/>
          <w:sz w:val="26"/>
          <w:szCs w:val="26"/>
        </w:rPr>
        <w:t>,</w:t>
      </w:r>
      <w:r w:rsidRPr="00B67C48">
        <w:rPr>
          <w:bCs/>
          <w:sz w:val="26"/>
          <w:szCs w:val="26"/>
        </w:rPr>
        <w:t xml:space="preserve"> разме</w:t>
      </w:r>
      <w:r>
        <w:rPr>
          <w:bCs/>
          <w:sz w:val="26"/>
          <w:szCs w:val="26"/>
        </w:rPr>
        <w:t>стить</w:t>
      </w:r>
      <w:r w:rsidRPr="00B67C48">
        <w:rPr>
          <w:bCs/>
          <w:sz w:val="26"/>
          <w:szCs w:val="26"/>
        </w:rPr>
        <w:t xml:space="preserve"> на официальном сайте </w:t>
      </w:r>
      <w:r>
        <w:rPr>
          <w:bCs/>
          <w:sz w:val="26"/>
          <w:szCs w:val="26"/>
        </w:rPr>
        <w:t>Баррикад</w:t>
      </w:r>
      <w:r w:rsidRPr="00B67C48">
        <w:rPr>
          <w:bCs/>
          <w:sz w:val="26"/>
          <w:szCs w:val="26"/>
        </w:rPr>
        <w:t>ского сельского поселения Исилькульского муниципального района Омской области в сети «Интернет».</w:t>
      </w:r>
    </w:p>
    <w:p w:rsidR="007D290F" w:rsidRDefault="007D290F" w:rsidP="007D29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D290F" w:rsidRPr="00F81A5E" w:rsidRDefault="007D290F" w:rsidP="007D290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D290F" w:rsidRPr="00F81A5E" w:rsidRDefault="007D290F" w:rsidP="007D290F">
      <w:pPr>
        <w:jc w:val="both"/>
        <w:rPr>
          <w:sz w:val="26"/>
          <w:szCs w:val="26"/>
        </w:rPr>
      </w:pPr>
      <w:r w:rsidRPr="00F81A5E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Баррикадского</w:t>
      </w:r>
      <w:r w:rsidRPr="00F81A5E">
        <w:rPr>
          <w:sz w:val="26"/>
          <w:szCs w:val="26"/>
        </w:rPr>
        <w:t xml:space="preserve"> сельского поселения</w:t>
      </w:r>
      <w:r w:rsidRPr="00F81A5E">
        <w:rPr>
          <w:sz w:val="26"/>
          <w:szCs w:val="26"/>
        </w:rPr>
        <w:tab/>
      </w:r>
      <w:r w:rsidRPr="00F81A5E">
        <w:rPr>
          <w:sz w:val="26"/>
          <w:szCs w:val="26"/>
        </w:rPr>
        <w:tab/>
        <w:t xml:space="preserve">                                 </w:t>
      </w:r>
      <w:proofErr w:type="spellStart"/>
      <w:r w:rsidR="00B67C48">
        <w:rPr>
          <w:sz w:val="26"/>
          <w:szCs w:val="26"/>
        </w:rPr>
        <w:t>А.Е.Бургардт</w:t>
      </w:r>
      <w:proofErr w:type="spellEnd"/>
    </w:p>
    <w:p w:rsidR="007D290F" w:rsidRPr="0053367E" w:rsidRDefault="007D290F" w:rsidP="007D290F">
      <w:pPr>
        <w:jc w:val="both"/>
      </w:pPr>
    </w:p>
    <w:p w:rsidR="00CE3024" w:rsidRDefault="00CE3024"/>
    <w:sectPr w:rsidR="00CE3024" w:rsidSect="00CF0FE5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C5B04"/>
    <w:multiLevelType w:val="multilevel"/>
    <w:tmpl w:val="8B2CC002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5C"/>
    <w:rsid w:val="00025B48"/>
    <w:rsid w:val="00145A07"/>
    <w:rsid w:val="00457875"/>
    <w:rsid w:val="005608EB"/>
    <w:rsid w:val="007D290F"/>
    <w:rsid w:val="0083785C"/>
    <w:rsid w:val="00B51198"/>
    <w:rsid w:val="00B67C48"/>
    <w:rsid w:val="00CE3024"/>
    <w:rsid w:val="00D154F9"/>
    <w:rsid w:val="00DA0994"/>
    <w:rsid w:val="00DB3476"/>
    <w:rsid w:val="00F7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CC45"/>
  <w15:chartTrackingRefBased/>
  <w15:docId w15:val="{9D837AB4-9183-4568-ADB0-68F670C1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D29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Paragraph"/>
    <w:basedOn w:val="a0"/>
    <w:link w:val="a4"/>
    <w:uiPriority w:val="34"/>
    <w:qFormat/>
    <w:rsid w:val="007D290F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  <w:lang w:val="x-none" w:eastAsia="x-none"/>
    </w:rPr>
  </w:style>
  <w:style w:type="character" w:customStyle="1" w:styleId="a4">
    <w:name w:val="Абзац списка Знак"/>
    <w:link w:val="a"/>
    <w:uiPriority w:val="34"/>
    <w:locked/>
    <w:rsid w:val="007D290F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5">
    <w:name w:val="Normal (Web)"/>
    <w:basedOn w:val="a0"/>
    <w:uiPriority w:val="99"/>
    <w:unhideWhenUsed/>
    <w:rsid w:val="007D29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2021-10-11T10:18:00Z</dcterms:created>
  <dcterms:modified xsi:type="dcterms:W3CDTF">2025-04-22T10:36:00Z</dcterms:modified>
</cp:coreProperties>
</file>